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08B4" w:rsidRDefault="000608B4" w:rsidP="000608B4">
      <w:pPr>
        <w:spacing w:after="0" w:line="240" w:lineRule="auto"/>
        <w:jc w:val="right"/>
        <w:rPr>
          <w:bCs/>
          <w:sz w:val="24"/>
          <w:szCs w:val="24"/>
        </w:rPr>
      </w:pPr>
      <w:r>
        <w:rPr>
          <w:bCs/>
          <w:sz w:val="24"/>
          <w:szCs w:val="24"/>
        </w:rPr>
        <w:fldChar w:fldCharType="begin"/>
      </w:r>
      <w:r>
        <w:rPr>
          <w:bCs/>
          <w:sz w:val="24"/>
          <w:szCs w:val="24"/>
        </w:rPr>
        <w:instrText xml:space="preserve"> DATE \@ "MMMM d, yyyy" </w:instrText>
      </w:r>
      <w:r>
        <w:rPr>
          <w:bCs/>
          <w:sz w:val="24"/>
          <w:szCs w:val="24"/>
        </w:rPr>
        <w:fldChar w:fldCharType="separate"/>
      </w:r>
      <w:r>
        <w:rPr>
          <w:bCs/>
          <w:noProof/>
          <w:sz w:val="24"/>
          <w:szCs w:val="24"/>
        </w:rPr>
        <w:t>March 25, 2015</w:t>
      </w:r>
      <w:r>
        <w:rPr>
          <w:bCs/>
          <w:sz w:val="24"/>
          <w:szCs w:val="24"/>
        </w:rPr>
        <w:fldChar w:fldCharType="end"/>
      </w:r>
    </w:p>
    <w:p w:rsidR="00251C77" w:rsidRPr="004362EB" w:rsidRDefault="000608B4" w:rsidP="004362EB">
      <w:pPr>
        <w:spacing w:after="0" w:line="240" w:lineRule="auto"/>
        <w:rPr>
          <w:b/>
          <w:bCs/>
          <w:sz w:val="24"/>
          <w:szCs w:val="24"/>
          <w:u w:val="single"/>
        </w:rPr>
      </w:pPr>
      <w:r w:rsidRPr="004362EB">
        <w:rPr>
          <w:b/>
          <w:sz w:val="24"/>
          <w:szCs w:val="24"/>
          <w:u w:val="single"/>
        </w:rPr>
        <w:t xml:space="preserve">EPA RUTGERS RARITAN RIVER PROJECT – </w:t>
      </w:r>
      <w:r w:rsidRPr="004362EB">
        <w:rPr>
          <w:b/>
          <w:bCs/>
          <w:sz w:val="24"/>
          <w:szCs w:val="24"/>
          <w:u w:val="single"/>
        </w:rPr>
        <w:t>Site Prioritization Methods</w:t>
      </w:r>
    </w:p>
    <w:p w:rsidR="00C03773" w:rsidRPr="004362EB" w:rsidRDefault="00C03773" w:rsidP="004362EB">
      <w:pPr>
        <w:spacing w:after="0" w:line="240" w:lineRule="auto"/>
        <w:rPr>
          <w:b/>
          <w:bCs/>
          <w:sz w:val="24"/>
          <w:szCs w:val="24"/>
          <w:u w:val="single"/>
        </w:rPr>
      </w:pPr>
    </w:p>
    <w:p w:rsidR="00C03773" w:rsidRPr="004362EB" w:rsidRDefault="00C03773" w:rsidP="004362EB">
      <w:pPr>
        <w:spacing w:after="0" w:line="240" w:lineRule="auto"/>
        <w:rPr>
          <w:bCs/>
          <w:sz w:val="24"/>
          <w:szCs w:val="24"/>
        </w:rPr>
      </w:pPr>
      <w:r w:rsidRPr="004362EB">
        <w:rPr>
          <w:bCs/>
          <w:sz w:val="24"/>
          <w:szCs w:val="24"/>
        </w:rPr>
        <w:t xml:space="preserve">Methods Presented at January 15, 2015 Advisory Group Meeting: </w:t>
      </w:r>
    </w:p>
    <w:p w:rsidR="000608B4" w:rsidRPr="004362EB" w:rsidRDefault="00D3360E" w:rsidP="004362EB">
      <w:pPr>
        <w:numPr>
          <w:ilvl w:val="0"/>
          <w:numId w:val="1"/>
        </w:numPr>
        <w:spacing w:after="0" w:line="240" w:lineRule="auto"/>
        <w:rPr>
          <w:sz w:val="24"/>
          <w:szCs w:val="24"/>
        </w:rPr>
      </w:pPr>
      <w:r w:rsidRPr="004362EB">
        <w:rPr>
          <w:bCs/>
          <w:sz w:val="24"/>
          <w:szCs w:val="24"/>
        </w:rPr>
        <w:t>Rank the municipalities in order of number of data points (both sources of pollution); from highest number of sites to least number; and add up rankings in each category.</w:t>
      </w:r>
    </w:p>
    <w:p w:rsidR="000608B4" w:rsidRPr="004362EB" w:rsidRDefault="000608B4" w:rsidP="004362EB">
      <w:pPr>
        <w:spacing w:after="0" w:line="240" w:lineRule="auto"/>
        <w:ind w:left="720"/>
        <w:rPr>
          <w:sz w:val="24"/>
          <w:szCs w:val="24"/>
        </w:rPr>
      </w:pPr>
      <w:r w:rsidRPr="004362EB">
        <w:rPr>
          <w:bCs/>
          <w:sz w:val="24"/>
          <w:szCs w:val="24"/>
        </w:rPr>
        <w:t xml:space="preserve">The municipalities with the highest number of sites to remediate are the highest priority. </w:t>
      </w:r>
    </w:p>
    <w:p w:rsidR="00000000" w:rsidRPr="004362EB" w:rsidRDefault="00D3360E" w:rsidP="004362EB">
      <w:pPr>
        <w:numPr>
          <w:ilvl w:val="0"/>
          <w:numId w:val="2"/>
        </w:numPr>
        <w:spacing w:after="0" w:line="240" w:lineRule="auto"/>
        <w:rPr>
          <w:sz w:val="24"/>
          <w:szCs w:val="24"/>
        </w:rPr>
      </w:pPr>
      <w:r w:rsidRPr="004362EB">
        <w:rPr>
          <w:bCs/>
          <w:sz w:val="24"/>
          <w:szCs w:val="24"/>
        </w:rPr>
        <w:t>Same as #1, but first normalize numbers of sites by size of municipalities; instead of simple number of sites, it sets up the</w:t>
      </w:r>
      <w:r w:rsidRPr="004362EB">
        <w:rPr>
          <w:bCs/>
          <w:sz w:val="24"/>
          <w:szCs w:val="24"/>
        </w:rPr>
        <w:t xml:space="preserve"> rankings by density of sites per square mile. </w:t>
      </w:r>
    </w:p>
    <w:p w:rsidR="000608B4" w:rsidRPr="004362EB" w:rsidRDefault="000608B4" w:rsidP="004362EB">
      <w:pPr>
        <w:spacing w:after="0" w:line="240" w:lineRule="auto"/>
        <w:rPr>
          <w:bCs/>
          <w:sz w:val="24"/>
          <w:szCs w:val="24"/>
        </w:rPr>
      </w:pPr>
    </w:p>
    <w:p w:rsidR="000608B4" w:rsidRPr="004362EB" w:rsidRDefault="000608B4" w:rsidP="004362EB">
      <w:pPr>
        <w:spacing w:after="0" w:line="240" w:lineRule="auto"/>
        <w:rPr>
          <w:sz w:val="24"/>
          <w:szCs w:val="24"/>
        </w:rPr>
      </w:pPr>
      <w:r w:rsidRPr="004362EB">
        <w:rPr>
          <w:bCs/>
          <w:sz w:val="24"/>
          <w:szCs w:val="24"/>
        </w:rPr>
        <w:t>Both of these</w:t>
      </w:r>
      <w:r w:rsidR="00C03773" w:rsidRPr="004362EB">
        <w:rPr>
          <w:bCs/>
          <w:sz w:val="24"/>
          <w:szCs w:val="24"/>
        </w:rPr>
        <w:t xml:space="preserve"> (#1 and #2) </w:t>
      </w:r>
      <w:r w:rsidRPr="004362EB">
        <w:rPr>
          <w:bCs/>
          <w:sz w:val="24"/>
          <w:szCs w:val="24"/>
        </w:rPr>
        <w:t>prioritize the most developed municipalities.</w:t>
      </w:r>
    </w:p>
    <w:p w:rsidR="000608B4" w:rsidRPr="004362EB" w:rsidRDefault="000608B4" w:rsidP="004362EB">
      <w:pPr>
        <w:spacing w:after="0" w:line="240" w:lineRule="auto"/>
        <w:ind w:left="720"/>
        <w:rPr>
          <w:sz w:val="24"/>
          <w:szCs w:val="24"/>
        </w:rPr>
      </w:pPr>
    </w:p>
    <w:p w:rsidR="000608B4" w:rsidRPr="004362EB" w:rsidRDefault="00D3360E" w:rsidP="004362EB">
      <w:pPr>
        <w:numPr>
          <w:ilvl w:val="0"/>
          <w:numId w:val="3"/>
        </w:numPr>
        <w:spacing w:after="0" w:line="240" w:lineRule="auto"/>
        <w:rPr>
          <w:sz w:val="24"/>
          <w:szCs w:val="24"/>
        </w:rPr>
      </w:pPr>
      <w:r w:rsidRPr="004362EB">
        <w:rPr>
          <w:bCs/>
          <w:sz w:val="24"/>
          <w:szCs w:val="24"/>
        </w:rPr>
        <w:t>Use proximity to Raritan River and other waterways.  Set up a ‘waterfront buffer’ along the Raritan River and major tributaries of 1,500 feet, and</w:t>
      </w:r>
      <w:r w:rsidRPr="004362EB">
        <w:rPr>
          <w:bCs/>
          <w:sz w:val="24"/>
          <w:szCs w:val="24"/>
        </w:rPr>
        <w:t xml:space="preserve"> mapped those sites that fall within this buffer.</w:t>
      </w:r>
    </w:p>
    <w:p w:rsidR="00C03773" w:rsidRPr="004362EB" w:rsidRDefault="00C03773" w:rsidP="004362EB">
      <w:pPr>
        <w:spacing w:after="0" w:line="240" w:lineRule="auto"/>
        <w:ind w:left="720"/>
        <w:rPr>
          <w:sz w:val="24"/>
          <w:szCs w:val="24"/>
        </w:rPr>
      </w:pPr>
    </w:p>
    <w:p w:rsidR="000608B4" w:rsidRPr="004362EB" w:rsidRDefault="00C03773" w:rsidP="004362EB">
      <w:pPr>
        <w:spacing w:after="0" w:line="240" w:lineRule="auto"/>
        <w:rPr>
          <w:bCs/>
          <w:sz w:val="24"/>
          <w:szCs w:val="24"/>
        </w:rPr>
      </w:pPr>
      <w:r w:rsidRPr="004362EB">
        <w:rPr>
          <w:bCs/>
          <w:sz w:val="24"/>
          <w:szCs w:val="24"/>
        </w:rPr>
        <w:drawing>
          <wp:inline distT="0" distB="0" distL="0" distR="0">
            <wp:extent cx="5943600" cy="4538980"/>
            <wp:effectExtent l="19050" t="0" r="0" b="0"/>
            <wp:docPr id="1" name="Picture 1" descr="Buffer_Sites.jpg"/>
            <wp:cNvGraphicFramePr/>
            <a:graphic xmlns:a="http://schemas.openxmlformats.org/drawingml/2006/main">
              <a:graphicData uri="http://schemas.openxmlformats.org/drawingml/2006/picture">
                <pic:pic xmlns:pic="http://schemas.openxmlformats.org/drawingml/2006/picture">
                  <pic:nvPicPr>
                    <pic:cNvPr id="2" name="Picture 1" descr="Buffer_Sites.jpg"/>
                    <pic:cNvPicPr>
                      <a:picLocks noChangeAspect="1"/>
                    </pic:cNvPicPr>
                  </pic:nvPicPr>
                  <pic:blipFill>
                    <a:blip r:embed="rId7" cstate="print"/>
                    <a:stretch>
                      <a:fillRect/>
                    </a:stretch>
                  </pic:blipFill>
                  <pic:spPr>
                    <a:xfrm>
                      <a:off x="0" y="0"/>
                      <a:ext cx="5943600" cy="4538980"/>
                    </a:xfrm>
                    <a:prstGeom prst="rect">
                      <a:avLst/>
                    </a:prstGeom>
                  </pic:spPr>
                </pic:pic>
              </a:graphicData>
            </a:graphic>
          </wp:inline>
        </w:drawing>
      </w:r>
    </w:p>
    <w:p w:rsidR="000608B4" w:rsidRPr="004362EB" w:rsidRDefault="000608B4" w:rsidP="004362EB">
      <w:pPr>
        <w:spacing w:after="0" w:line="240" w:lineRule="auto"/>
        <w:rPr>
          <w:bCs/>
          <w:sz w:val="24"/>
          <w:szCs w:val="24"/>
        </w:rPr>
      </w:pPr>
    </w:p>
    <w:p w:rsidR="000608B4" w:rsidRPr="004362EB" w:rsidRDefault="000608B4" w:rsidP="004362EB">
      <w:pPr>
        <w:spacing w:after="0" w:line="240" w:lineRule="auto"/>
        <w:rPr>
          <w:bCs/>
          <w:sz w:val="24"/>
          <w:szCs w:val="24"/>
        </w:rPr>
      </w:pPr>
    </w:p>
    <w:p w:rsidR="000608B4" w:rsidRPr="004362EB" w:rsidRDefault="000608B4" w:rsidP="004362EB">
      <w:pPr>
        <w:spacing w:after="0" w:line="240" w:lineRule="auto"/>
        <w:rPr>
          <w:sz w:val="24"/>
          <w:szCs w:val="24"/>
        </w:rPr>
      </w:pPr>
      <w:r w:rsidRPr="004362EB">
        <w:rPr>
          <w:bCs/>
          <w:sz w:val="24"/>
          <w:szCs w:val="24"/>
        </w:rPr>
        <w:lastRenderedPageBreak/>
        <w:t>Those sites closest to waterways are a priority since they have the most potential to directly pollute the Raritan River.</w:t>
      </w:r>
    </w:p>
    <w:p w:rsidR="000608B4" w:rsidRPr="004362EB" w:rsidRDefault="000608B4" w:rsidP="004362EB">
      <w:pPr>
        <w:spacing w:after="0" w:line="240" w:lineRule="auto"/>
        <w:ind w:left="720"/>
        <w:rPr>
          <w:sz w:val="24"/>
          <w:szCs w:val="24"/>
        </w:rPr>
      </w:pPr>
    </w:p>
    <w:p w:rsidR="00000000" w:rsidRPr="004362EB" w:rsidRDefault="00D3360E" w:rsidP="004362EB">
      <w:pPr>
        <w:numPr>
          <w:ilvl w:val="0"/>
          <w:numId w:val="4"/>
        </w:numPr>
        <w:spacing w:after="0" w:line="240" w:lineRule="auto"/>
        <w:rPr>
          <w:sz w:val="24"/>
          <w:szCs w:val="24"/>
        </w:rPr>
      </w:pPr>
      <w:r w:rsidRPr="004362EB">
        <w:rPr>
          <w:bCs/>
          <w:sz w:val="24"/>
          <w:szCs w:val="24"/>
        </w:rPr>
        <w:t>Rank sites by number of water quality violations of monitoring data.</w:t>
      </w:r>
    </w:p>
    <w:p w:rsidR="00C03773" w:rsidRPr="004362EB" w:rsidRDefault="00C03773" w:rsidP="004362EB">
      <w:pPr>
        <w:spacing w:after="0" w:line="240" w:lineRule="auto"/>
        <w:rPr>
          <w:bCs/>
          <w:sz w:val="24"/>
          <w:szCs w:val="24"/>
        </w:rPr>
      </w:pPr>
    </w:p>
    <w:p w:rsidR="000608B4" w:rsidRPr="004362EB" w:rsidRDefault="000608B4" w:rsidP="004362EB">
      <w:pPr>
        <w:spacing w:after="0" w:line="240" w:lineRule="auto"/>
        <w:rPr>
          <w:sz w:val="24"/>
          <w:szCs w:val="24"/>
        </w:rPr>
      </w:pPr>
      <w:r w:rsidRPr="004362EB">
        <w:rPr>
          <w:bCs/>
          <w:sz w:val="24"/>
          <w:szCs w:val="24"/>
        </w:rPr>
        <w:t>Those sites with the most violations of an accepted standard are the priority.</w:t>
      </w:r>
    </w:p>
    <w:p w:rsidR="00C03773" w:rsidRPr="004362EB" w:rsidRDefault="00C03773" w:rsidP="004362EB">
      <w:pPr>
        <w:spacing w:after="0" w:line="240" w:lineRule="auto"/>
        <w:ind w:left="720"/>
        <w:rPr>
          <w:sz w:val="24"/>
          <w:szCs w:val="24"/>
        </w:rPr>
      </w:pPr>
    </w:p>
    <w:p w:rsidR="00000000" w:rsidRPr="004362EB" w:rsidRDefault="00D3360E" w:rsidP="004362EB">
      <w:pPr>
        <w:numPr>
          <w:ilvl w:val="0"/>
          <w:numId w:val="5"/>
        </w:numPr>
        <w:spacing w:after="0" w:line="240" w:lineRule="auto"/>
        <w:rPr>
          <w:sz w:val="24"/>
          <w:szCs w:val="24"/>
        </w:rPr>
      </w:pPr>
      <w:r w:rsidRPr="004362EB">
        <w:rPr>
          <w:bCs/>
          <w:sz w:val="24"/>
          <w:szCs w:val="24"/>
        </w:rPr>
        <w:t xml:space="preserve">Some combination of methods </w:t>
      </w:r>
      <w:r w:rsidR="00C03773" w:rsidRPr="004362EB">
        <w:rPr>
          <w:bCs/>
          <w:sz w:val="24"/>
          <w:szCs w:val="24"/>
        </w:rPr>
        <w:t>#</w:t>
      </w:r>
      <w:r w:rsidR="000608B4" w:rsidRPr="004362EB">
        <w:rPr>
          <w:bCs/>
          <w:sz w:val="24"/>
          <w:szCs w:val="24"/>
        </w:rPr>
        <w:t>1</w:t>
      </w:r>
      <w:r w:rsidR="00C03773" w:rsidRPr="004362EB">
        <w:rPr>
          <w:bCs/>
          <w:sz w:val="24"/>
          <w:szCs w:val="24"/>
        </w:rPr>
        <w:t xml:space="preserve"> through #</w:t>
      </w:r>
      <w:r w:rsidR="000608B4" w:rsidRPr="004362EB">
        <w:rPr>
          <w:bCs/>
          <w:sz w:val="24"/>
          <w:szCs w:val="24"/>
        </w:rPr>
        <w:t xml:space="preserve">4 </w:t>
      </w:r>
      <w:r w:rsidRPr="004362EB">
        <w:rPr>
          <w:bCs/>
          <w:sz w:val="24"/>
          <w:szCs w:val="24"/>
        </w:rPr>
        <w:t>outlined above.</w:t>
      </w:r>
    </w:p>
    <w:p w:rsidR="000608B4" w:rsidRPr="004362EB" w:rsidRDefault="000608B4" w:rsidP="004362EB">
      <w:pPr>
        <w:spacing w:after="0" w:line="240" w:lineRule="auto"/>
        <w:rPr>
          <w:sz w:val="24"/>
          <w:szCs w:val="24"/>
        </w:rPr>
      </w:pPr>
    </w:p>
    <w:p w:rsidR="00C03773" w:rsidRPr="004362EB" w:rsidRDefault="00C03773" w:rsidP="004362EB">
      <w:pPr>
        <w:spacing w:after="0" w:line="240" w:lineRule="auto"/>
        <w:rPr>
          <w:sz w:val="24"/>
          <w:szCs w:val="24"/>
        </w:rPr>
      </w:pPr>
      <w:r w:rsidRPr="004362EB">
        <w:rPr>
          <w:sz w:val="24"/>
          <w:szCs w:val="24"/>
        </w:rPr>
        <w:t>Comments on Prioritization Methods Suggested by Members of the Advisory Group:</w:t>
      </w:r>
    </w:p>
    <w:p w:rsidR="00C03773" w:rsidRPr="004362EB" w:rsidRDefault="00C03773" w:rsidP="004362EB">
      <w:pPr>
        <w:pStyle w:val="ListParagraph"/>
        <w:numPr>
          <w:ilvl w:val="0"/>
          <w:numId w:val="6"/>
        </w:numPr>
        <w:spacing w:after="0" w:line="240" w:lineRule="auto"/>
        <w:rPr>
          <w:sz w:val="24"/>
          <w:szCs w:val="24"/>
        </w:rPr>
      </w:pPr>
      <w:r w:rsidRPr="004362EB">
        <w:rPr>
          <w:sz w:val="24"/>
          <w:szCs w:val="24"/>
        </w:rPr>
        <w:t xml:space="preserve">“I would very much like to create a weighted prioritization system that </w:t>
      </w:r>
      <w:r w:rsidR="004362EB" w:rsidRPr="004362EB">
        <w:rPr>
          <w:sz w:val="24"/>
          <w:szCs w:val="24"/>
        </w:rPr>
        <w:t>considers more than one criterion</w:t>
      </w:r>
      <w:r w:rsidRPr="004362EB">
        <w:rPr>
          <w:sz w:val="24"/>
          <w:szCs w:val="24"/>
        </w:rPr>
        <w:t>.”</w:t>
      </w:r>
    </w:p>
    <w:p w:rsidR="004362EB" w:rsidRPr="004362EB" w:rsidRDefault="004362EB" w:rsidP="004362EB">
      <w:pPr>
        <w:pStyle w:val="ListParagraph"/>
        <w:numPr>
          <w:ilvl w:val="0"/>
          <w:numId w:val="6"/>
        </w:numPr>
        <w:spacing w:after="0" w:line="240" w:lineRule="auto"/>
        <w:rPr>
          <w:sz w:val="24"/>
          <w:szCs w:val="24"/>
        </w:rPr>
      </w:pPr>
      <w:r w:rsidRPr="004362EB">
        <w:rPr>
          <w:sz w:val="24"/>
          <w:szCs w:val="24"/>
        </w:rPr>
        <w:t>“Not a fan of option #4 at all given the age of the data. My preference is a hybrid of option #2 with a buffer overlay of Raritan River, tributaries and other environmentally sensitive areas (e.g. wetlands). It would be good to see a few maps of the hybrids.”</w:t>
      </w:r>
    </w:p>
    <w:p w:rsidR="00C03773" w:rsidRPr="004362EB" w:rsidRDefault="004362EB" w:rsidP="004362EB">
      <w:pPr>
        <w:pStyle w:val="ListParagraph"/>
        <w:numPr>
          <w:ilvl w:val="0"/>
          <w:numId w:val="6"/>
        </w:numPr>
        <w:spacing w:after="0" w:line="240" w:lineRule="auto"/>
        <w:rPr>
          <w:sz w:val="24"/>
          <w:szCs w:val="24"/>
        </w:rPr>
      </w:pPr>
      <w:r w:rsidRPr="004362EB">
        <w:rPr>
          <w:sz w:val="24"/>
          <w:szCs w:val="24"/>
        </w:rPr>
        <w:t>“Regarding the prioritization methods, I like the # of sites/square mile strategy, which tells the intensity of pollution level relative for each municipality. I will recommend try considering adding the integrated list as another criterion which will tell people the pollution level for each subwatershed. Combining the number of polluted sites per square mile together with subwatershed integrated list might give us a better perspective to prioritize, for example, the most polluted sites per square mile within a “not meeting drinking water standard” subwatershed might be a top target for site remediation.”</w:t>
      </w:r>
    </w:p>
    <w:p w:rsidR="004362EB" w:rsidRPr="004362EB" w:rsidRDefault="004362EB" w:rsidP="004362EB">
      <w:pPr>
        <w:pStyle w:val="ListParagraph"/>
        <w:numPr>
          <w:ilvl w:val="0"/>
          <w:numId w:val="6"/>
        </w:numPr>
        <w:spacing w:after="0" w:line="240" w:lineRule="auto"/>
        <w:rPr>
          <w:color w:val="1F497D"/>
          <w:sz w:val="24"/>
          <w:szCs w:val="24"/>
        </w:rPr>
      </w:pPr>
      <w:r w:rsidRPr="004362EB">
        <w:rPr>
          <w:sz w:val="24"/>
          <w:szCs w:val="24"/>
        </w:rPr>
        <w:t>“One thought on prioritization, perhaps we look at receptors.  For example, where is sensitive habitat or vulnerable populations and then see the impacts (discharges, etc.) around them. This is kind of #3, but looping in vulnerable populations or populations on local drinking water supplies (wells).  I think without a scale of understanding the relevance of each data point to the other and how much of an impact each one has, prioritizing them will be a challenge (as you already know).”</w:t>
      </w:r>
    </w:p>
    <w:sectPr w:rsidR="004362EB" w:rsidRPr="004362EB" w:rsidSect="00251C77">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360E" w:rsidRDefault="00D3360E" w:rsidP="00C03773">
      <w:pPr>
        <w:spacing w:after="0" w:line="240" w:lineRule="auto"/>
      </w:pPr>
      <w:r>
        <w:separator/>
      </w:r>
    </w:p>
  </w:endnote>
  <w:endnote w:type="continuationSeparator" w:id="0">
    <w:p w:rsidR="00D3360E" w:rsidRDefault="00D3360E" w:rsidP="00C0377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73" w:rsidRDefault="00C0377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73" w:rsidRDefault="00C03773">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73" w:rsidRDefault="00C0377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360E" w:rsidRDefault="00D3360E" w:rsidP="00C03773">
      <w:pPr>
        <w:spacing w:after="0" w:line="240" w:lineRule="auto"/>
      </w:pPr>
      <w:r>
        <w:separator/>
      </w:r>
    </w:p>
  </w:footnote>
  <w:footnote w:type="continuationSeparator" w:id="0">
    <w:p w:rsidR="00D3360E" w:rsidRDefault="00D3360E" w:rsidP="00C0377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73" w:rsidRDefault="00C037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8435" o:spid="_x0000_s2050" type="#_x0000_t136" style="position:absolute;margin-left:0;margin-top:0;width:412.4pt;height:247.4pt;rotation:315;z-index:-251654144;mso-position-horizontal:center;mso-position-horizontal-relative:margin;mso-position-vertical:center;mso-position-vertical-relative:margin" o:allowincell="f" fillcolor="silver" stroked="f">
          <v:textpath style="font-family:&quot;Calibri&quot;;font-size:1pt" string="DRAFT"/>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73" w:rsidRDefault="00C037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8436" o:spid="_x0000_s2051" type="#_x0000_t136" style="position:absolute;margin-left:0;margin-top:0;width:412.4pt;height:247.4pt;rotation:315;z-index:-251652096;mso-position-horizontal:center;mso-position-horizontal-relative:margin;mso-position-vertical:center;mso-position-vertical-relative:margin" o:allowincell="f" fillcolor="silver" stroked="f">
          <v:textpath style="font-family:&quot;Calibri&quot;;font-size:1pt" string="DRAFT"/>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3773" w:rsidRDefault="00C03773">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528434" o:spid="_x0000_s2049" type="#_x0000_t136" style="position:absolute;margin-left:0;margin-top:0;width:412.4pt;height:247.4pt;rotation:315;z-index:-251656192;mso-position-horizontal:center;mso-position-horizontal-relative:margin;mso-position-vertical:center;mso-position-vertical-relative:margin" o:allowincell="f" fillcolor="silver" stroked="f">
          <v:textpath style="font-family:&quot;Calibri&quot;;font-size:1pt" string="DRAFT"/>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F04C7C"/>
    <w:multiLevelType w:val="hybridMultilevel"/>
    <w:tmpl w:val="83DE563E"/>
    <w:lvl w:ilvl="0" w:tplc="B63480D8">
      <w:numFmt w:val="bullet"/>
      <w:lvlText w:val="-"/>
      <w:lvlJc w:val="left"/>
      <w:pPr>
        <w:ind w:left="360" w:hanging="360"/>
      </w:pPr>
      <w:rPr>
        <w:rFonts w:ascii="Calibri" w:eastAsiaTheme="minorHAnsi" w:hAnsi="Calibri"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F6E7BE6"/>
    <w:multiLevelType w:val="hybridMultilevel"/>
    <w:tmpl w:val="CEEE326E"/>
    <w:lvl w:ilvl="0" w:tplc="32B849D6">
      <w:start w:val="1"/>
      <w:numFmt w:val="decimal"/>
      <w:lvlText w:val="%1."/>
      <w:lvlJc w:val="left"/>
      <w:pPr>
        <w:tabs>
          <w:tab w:val="num" w:pos="720"/>
        </w:tabs>
        <w:ind w:left="720" w:hanging="360"/>
      </w:pPr>
    </w:lvl>
    <w:lvl w:ilvl="1" w:tplc="2674AF48" w:tentative="1">
      <w:start w:val="1"/>
      <w:numFmt w:val="decimal"/>
      <w:lvlText w:val="%2."/>
      <w:lvlJc w:val="left"/>
      <w:pPr>
        <w:tabs>
          <w:tab w:val="num" w:pos="1440"/>
        </w:tabs>
        <w:ind w:left="1440" w:hanging="360"/>
      </w:pPr>
    </w:lvl>
    <w:lvl w:ilvl="2" w:tplc="D0E4659E" w:tentative="1">
      <w:start w:val="1"/>
      <w:numFmt w:val="decimal"/>
      <w:lvlText w:val="%3."/>
      <w:lvlJc w:val="left"/>
      <w:pPr>
        <w:tabs>
          <w:tab w:val="num" w:pos="2160"/>
        </w:tabs>
        <w:ind w:left="2160" w:hanging="360"/>
      </w:pPr>
    </w:lvl>
    <w:lvl w:ilvl="3" w:tplc="FCE446F4" w:tentative="1">
      <w:start w:val="1"/>
      <w:numFmt w:val="decimal"/>
      <w:lvlText w:val="%4."/>
      <w:lvlJc w:val="left"/>
      <w:pPr>
        <w:tabs>
          <w:tab w:val="num" w:pos="2880"/>
        </w:tabs>
        <w:ind w:left="2880" w:hanging="360"/>
      </w:pPr>
    </w:lvl>
    <w:lvl w:ilvl="4" w:tplc="4EB25FEE" w:tentative="1">
      <w:start w:val="1"/>
      <w:numFmt w:val="decimal"/>
      <w:lvlText w:val="%5."/>
      <w:lvlJc w:val="left"/>
      <w:pPr>
        <w:tabs>
          <w:tab w:val="num" w:pos="3600"/>
        </w:tabs>
        <w:ind w:left="3600" w:hanging="360"/>
      </w:pPr>
    </w:lvl>
    <w:lvl w:ilvl="5" w:tplc="AE62732C" w:tentative="1">
      <w:start w:val="1"/>
      <w:numFmt w:val="decimal"/>
      <w:lvlText w:val="%6."/>
      <w:lvlJc w:val="left"/>
      <w:pPr>
        <w:tabs>
          <w:tab w:val="num" w:pos="4320"/>
        </w:tabs>
        <w:ind w:left="4320" w:hanging="360"/>
      </w:pPr>
    </w:lvl>
    <w:lvl w:ilvl="6" w:tplc="BE5C441C" w:tentative="1">
      <w:start w:val="1"/>
      <w:numFmt w:val="decimal"/>
      <w:lvlText w:val="%7."/>
      <w:lvlJc w:val="left"/>
      <w:pPr>
        <w:tabs>
          <w:tab w:val="num" w:pos="5040"/>
        </w:tabs>
        <w:ind w:left="5040" w:hanging="360"/>
      </w:pPr>
    </w:lvl>
    <w:lvl w:ilvl="7" w:tplc="311E9A94" w:tentative="1">
      <w:start w:val="1"/>
      <w:numFmt w:val="decimal"/>
      <w:lvlText w:val="%8."/>
      <w:lvlJc w:val="left"/>
      <w:pPr>
        <w:tabs>
          <w:tab w:val="num" w:pos="5760"/>
        </w:tabs>
        <w:ind w:left="5760" w:hanging="360"/>
      </w:pPr>
    </w:lvl>
    <w:lvl w:ilvl="8" w:tplc="BDC49800" w:tentative="1">
      <w:start w:val="1"/>
      <w:numFmt w:val="decimal"/>
      <w:lvlText w:val="%9."/>
      <w:lvlJc w:val="left"/>
      <w:pPr>
        <w:tabs>
          <w:tab w:val="num" w:pos="6480"/>
        </w:tabs>
        <w:ind w:left="6480" w:hanging="360"/>
      </w:pPr>
    </w:lvl>
  </w:abstractNum>
  <w:abstractNum w:abstractNumId="2">
    <w:nsid w:val="476D5941"/>
    <w:multiLevelType w:val="hybridMultilevel"/>
    <w:tmpl w:val="B882DBA6"/>
    <w:lvl w:ilvl="0" w:tplc="30A20372">
      <w:start w:val="3"/>
      <w:numFmt w:val="decimal"/>
      <w:lvlText w:val="%1."/>
      <w:lvlJc w:val="left"/>
      <w:pPr>
        <w:tabs>
          <w:tab w:val="num" w:pos="720"/>
        </w:tabs>
        <w:ind w:left="720" w:hanging="360"/>
      </w:pPr>
    </w:lvl>
    <w:lvl w:ilvl="1" w:tplc="A724A096" w:tentative="1">
      <w:start w:val="1"/>
      <w:numFmt w:val="decimal"/>
      <w:lvlText w:val="%2."/>
      <w:lvlJc w:val="left"/>
      <w:pPr>
        <w:tabs>
          <w:tab w:val="num" w:pos="1440"/>
        </w:tabs>
        <w:ind w:left="1440" w:hanging="360"/>
      </w:pPr>
    </w:lvl>
    <w:lvl w:ilvl="2" w:tplc="3530B990" w:tentative="1">
      <w:start w:val="1"/>
      <w:numFmt w:val="decimal"/>
      <w:lvlText w:val="%3."/>
      <w:lvlJc w:val="left"/>
      <w:pPr>
        <w:tabs>
          <w:tab w:val="num" w:pos="2160"/>
        </w:tabs>
        <w:ind w:left="2160" w:hanging="360"/>
      </w:pPr>
    </w:lvl>
    <w:lvl w:ilvl="3" w:tplc="776847B0" w:tentative="1">
      <w:start w:val="1"/>
      <w:numFmt w:val="decimal"/>
      <w:lvlText w:val="%4."/>
      <w:lvlJc w:val="left"/>
      <w:pPr>
        <w:tabs>
          <w:tab w:val="num" w:pos="2880"/>
        </w:tabs>
        <w:ind w:left="2880" w:hanging="360"/>
      </w:pPr>
    </w:lvl>
    <w:lvl w:ilvl="4" w:tplc="8E8633E6" w:tentative="1">
      <w:start w:val="1"/>
      <w:numFmt w:val="decimal"/>
      <w:lvlText w:val="%5."/>
      <w:lvlJc w:val="left"/>
      <w:pPr>
        <w:tabs>
          <w:tab w:val="num" w:pos="3600"/>
        </w:tabs>
        <w:ind w:left="3600" w:hanging="360"/>
      </w:pPr>
    </w:lvl>
    <w:lvl w:ilvl="5" w:tplc="6E10D1C2" w:tentative="1">
      <w:start w:val="1"/>
      <w:numFmt w:val="decimal"/>
      <w:lvlText w:val="%6."/>
      <w:lvlJc w:val="left"/>
      <w:pPr>
        <w:tabs>
          <w:tab w:val="num" w:pos="4320"/>
        </w:tabs>
        <w:ind w:left="4320" w:hanging="360"/>
      </w:pPr>
    </w:lvl>
    <w:lvl w:ilvl="6" w:tplc="87205EC8" w:tentative="1">
      <w:start w:val="1"/>
      <w:numFmt w:val="decimal"/>
      <w:lvlText w:val="%7."/>
      <w:lvlJc w:val="left"/>
      <w:pPr>
        <w:tabs>
          <w:tab w:val="num" w:pos="5040"/>
        </w:tabs>
        <w:ind w:left="5040" w:hanging="360"/>
      </w:pPr>
    </w:lvl>
    <w:lvl w:ilvl="7" w:tplc="A7701CCA" w:tentative="1">
      <w:start w:val="1"/>
      <w:numFmt w:val="decimal"/>
      <w:lvlText w:val="%8."/>
      <w:lvlJc w:val="left"/>
      <w:pPr>
        <w:tabs>
          <w:tab w:val="num" w:pos="5760"/>
        </w:tabs>
        <w:ind w:left="5760" w:hanging="360"/>
      </w:pPr>
    </w:lvl>
    <w:lvl w:ilvl="8" w:tplc="E6304FC6" w:tentative="1">
      <w:start w:val="1"/>
      <w:numFmt w:val="decimal"/>
      <w:lvlText w:val="%9."/>
      <w:lvlJc w:val="left"/>
      <w:pPr>
        <w:tabs>
          <w:tab w:val="num" w:pos="6480"/>
        </w:tabs>
        <w:ind w:left="6480" w:hanging="360"/>
      </w:pPr>
    </w:lvl>
  </w:abstractNum>
  <w:abstractNum w:abstractNumId="3">
    <w:nsid w:val="4C54019D"/>
    <w:multiLevelType w:val="hybridMultilevel"/>
    <w:tmpl w:val="2F1EE2DC"/>
    <w:lvl w:ilvl="0" w:tplc="A9ACC0A6">
      <w:start w:val="5"/>
      <w:numFmt w:val="decimal"/>
      <w:lvlText w:val="%1."/>
      <w:lvlJc w:val="left"/>
      <w:pPr>
        <w:tabs>
          <w:tab w:val="num" w:pos="720"/>
        </w:tabs>
        <w:ind w:left="720" w:hanging="360"/>
      </w:pPr>
    </w:lvl>
    <w:lvl w:ilvl="1" w:tplc="1F046484" w:tentative="1">
      <w:start w:val="1"/>
      <w:numFmt w:val="decimal"/>
      <w:lvlText w:val="%2."/>
      <w:lvlJc w:val="left"/>
      <w:pPr>
        <w:tabs>
          <w:tab w:val="num" w:pos="1440"/>
        </w:tabs>
        <w:ind w:left="1440" w:hanging="360"/>
      </w:pPr>
    </w:lvl>
    <w:lvl w:ilvl="2" w:tplc="9E4677FE" w:tentative="1">
      <w:start w:val="1"/>
      <w:numFmt w:val="decimal"/>
      <w:lvlText w:val="%3."/>
      <w:lvlJc w:val="left"/>
      <w:pPr>
        <w:tabs>
          <w:tab w:val="num" w:pos="2160"/>
        </w:tabs>
        <w:ind w:left="2160" w:hanging="360"/>
      </w:pPr>
    </w:lvl>
    <w:lvl w:ilvl="3" w:tplc="D21E61BC" w:tentative="1">
      <w:start w:val="1"/>
      <w:numFmt w:val="decimal"/>
      <w:lvlText w:val="%4."/>
      <w:lvlJc w:val="left"/>
      <w:pPr>
        <w:tabs>
          <w:tab w:val="num" w:pos="2880"/>
        </w:tabs>
        <w:ind w:left="2880" w:hanging="360"/>
      </w:pPr>
    </w:lvl>
    <w:lvl w:ilvl="4" w:tplc="075CA8DA" w:tentative="1">
      <w:start w:val="1"/>
      <w:numFmt w:val="decimal"/>
      <w:lvlText w:val="%5."/>
      <w:lvlJc w:val="left"/>
      <w:pPr>
        <w:tabs>
          <w:tab w:val="num" w:pos="3600"/>
        </w:tabs>
        <w:ind w:left="3600" w:hanging="360"/>
      </w:pPr>
    </w:lvl>
    <w:lvl w:ilvl="5" w:tplc="34EEF266" w:tentative="1">
      <w:start w:val="1"/>
      <w:numFmt w:val="decimal"/>
      <w:lvlText w:val="%6."/>
      <w:lvlJc w:val="left"/>
      <w:pPr>
        <w:tabs>
          <w:tab w:val="num" w:pos="4320"/>
        </w:tabs>
        <w:ind w:left="4320" w:hanging="360"/>
      </w:pPr>
    </w:lvl>
    <w:lvl w:ilvl="6" w:tplc="F6C47A88" w:tentative="1">
      <w:start w:val="1"/>
      <w:numFmt w:val="decimal"/>
      <w:lvlText w:val="%7."/>
      <w:lvlJc w:val="left"/>
      <w:pPr>
        <w:tabs>
          <w:tab w:val="num" w:pos="5040"/>
        </w:tabs>
        <w:ind w:left="5040" w:hanging="360"/>
      </w:pPr>
    </w:lvl>
    <w:lvl w:ilvl="7" w:tplc="1410252E" w:tentative="1">
      <w:start w:val="1"/>
      <w:numFmt w:val="decimal"/>
      <w:lvlText w:val="%8."/>
      <w:lvlJc w:val="left"/>
      <w:pPr>
        <w:tabs>
          <w:tab w:val="num" w:pos="5760"/>
        </w:tabs>
        <w:ind w:left="5760" w:hanging="360"/>
      </w:pPr>
    </w:lvl>
    <w:lvl w:ilvl="8" w:tplc="B6A0C8FC" w:tentative="1">
      <w:start w:val="1"/>
      <w:numFmt w:val="decimal"/>
      <w:lvlText w:val="%9."/>
      <w:lvlJc w:val="left"/>
      <w:pPr>
        <w:tabs>
          <w:tab w:val="num" w:pos="6480"/>
        </w:tabs>
        <w:ind w:left="6480" w:hanging="360"/>
      </w:pPr>
    </w:lvl>
  </w:abstractNum>
  <w:abstractNum w:abstractNumId="4">
    <w:nsid w:val="5D9C7595"/>
    <w:multiLevelType w:val="hybridMultilevel"/>
    <w:tmpl w:val="2D5A1F78"/>
    <w:lvl w:ilvl="0" w:tplc="AD367622">
      <w:start w:val="2"/>
      <w:numFmt w:val="decimal"/>
      <w:lvlText w:val="%1."/>
      <w:lvlJc w:val="left"/>
      <w:pPr>
        <w:tabs>
          <w:tab w:val="num" w:pos="720"/>
        </w:tabs>
        <w:ind w:left="720" w:hanging="360"/>
      </w:pPr>
    </w:lvl>
    <w:lvl w:ilvl="1" w:tplc="941C7BF2" w:tentative="1">
      <w:start w:val="1"/>
      <w:numFmt w:val="decimal"/>
      <w:lvlText w:val="%2."/>
      <w:lvlJc w:val="left"/>
      <w:pPr>
        <w:tabs>
          <w:tab w:val="num" w:pos="1440"/>
        </w:tabs>
        <w:ind w:left="1440" w:hanging="360"/>
      </w:pPr>
    </w:lvl>
    <w:lvl w:ilvl="2" w:tplc="9776F3FA" w:tentative="1">
      <w:start w:val="1"/>
      <w:numFmt w:val="decimal"/>
      <w:lvlText w:val="%3."/>
      <w:lvlJc w:val="left"/>
      <w:pPr>
        <w:tabs>
          <w:tab w:val="num" w:pos="2160"/>
        </w:tabs>
        <w:ind w:left="2160" w:hanging="360"/>
      </w:pPr>
    </w:lvl>
    <w:lvl w:ilvl="3" w:tplc="875EBE70" w:tentative="1">
      <w:start w:val="1"/>
      <w:numFmt w:val="decimal"/>
      <w:lvlText w:val="%4."/>
      <w:lvlJc w:val="left"/>
      <w:pPr>
        <w:tabs>
          <w:tab w:val="num" w:pos="2880"/>
        </w:tabs>
        <w:ind w:left="2880" w:hanging="360"/>
      </w:pPr>
    </w:lvl>
    <w:lvl w:ilvl="4" w:tplc="616CF566" w:tentative="1">
      <w:start w:val="1"/>
      <w:numFmt w:val="decimal"/>
      <w:lvlText w:val="%5."/>
      <w:lvlJc w:val="left"/>
      <w:pPr>
        <w:tabs>
          <w:tab w:val="num" w:pos="3600"/>
        </w:tabs>
        <w:ind w:left="3600" w:hanging="360"/>
      </w:pPr>
    </w:lvl>
    <w:lvl w:ilvl="5" w:tplc="05DC049E" w:tentative="1">
      <w:start w:val="1"/>
      <w:numFmt w:val="decimal"/>
      <w:lvlText w:val="%6."/>
      <w:lvlJc w:val="left"/>
      <w:pPr>
        <w:tabs>
          <w:tab w:val="num" w:pos="4320"/>
        </w:tabs>
        <w:ind w:left="4320" w:hanging="360"/>
      </w:pPr>
    </w:lvl>
    <w:lvl w:ilvl="6" w:tplc="8B86FA18" w:tentative="1">
      <w:start w:val="1"/>
      <w:numFmt w:val="decimal"/>
      <w:lvlText w:val="%7."/>
      <w:lvlJc w:val="left"/>
      <w:pPr>
        <w:tabs>
          <w:tab w:val="num" w:pos="5040"/>
        </w:tabs>
        <w:ind w:left="5040" w:hanging="360"/>
      </w:pPr>
    </w:lvl>
    <w:lvl w:ilvl="7" w:tplc="2DD25A54" w:tentative="1">
      <w:start w:val="1"/>
      <w:numFmt w:val="decimal"/>
      <w:lvlText w:val="%8."/>
      <w:lvlJc w:val="left"/>
      <w:pPr>
        <w:tabs>
          <w:tab w:val="num" w:pos="5760"/>
        </w:tabs>
        <w:ind w:left="5760" w:hanging="360"/>
      </w:pPr>
    </w:lvl>
    <w:lvl w:ilvl="8" w:tplc="DD464E66" w:tentative="1">
      <w:start w:val="1"/>
      <w:numFmt w:val="decimal"/>
      <w:lvlText w:val="%9."/>
      <w:lvlJc w:val="left"/>
      <w:pPr>
        <w:tabs>
          <w:tab w:val="num" w:pos="6480"/>
        </w:tabs>
        <w:ind w:left="6480" w:hanging="360"/>
      </w:pPr>
    </w:lvl>
  </w:abstractNum>
  <w:abstractNum w:abstractNumId="5">
    <w:nsid w:val="7A0D1117"/>
    <w:multiLevelType w:val="hybridMultilevel"/>
    <w:tmpl w:val="9FA88C66"/>
    <w:lvl w:ilvl="0" w:tplc="CAB28DA4">
      <w:start w:val="4"/>
      <w:numFmt w:val="decimal"/>
      <w:lvlText w:val="%1."/>
      <w:lvlJc w:val="left"/>
      <w:pPr>
        <w:tabs>
          <w:tab w:val="num" w:pos="720"/>
        </w:tabs>
        <w:ind w:left="720" w:hanging="360"/>
      </w:pPr>
    </w:lvl>
    <w:lvl w:ilvl="1" w:tplc="5DD678A0" w:tentative="1">
      <w:start w:val="1"/>
      <w:numFmt w:val="decimal"/>
      <w:lvlText w:val="%2."/>
      <w:lvlJc w:val="left"/>
      <w:pPr>
        <w:tabs>
          <w:tab w:val="num" w:pos="1440"/>
        </w:tabs>
        <w:ind w:left="1440" w:hanging="360"/>
      </w:pPr>
    </w:lvl>
    <w:lvl w:ilvl="2" w:tplc="30EE8AEA" w:tentative="1">
      <w:start w:val="1"/>
      <w:numFmt w:val="decimal"/>
      <w:lvlText w:val="%3."/>
      <w:lvlJc w:val="left"/>
      <w:pPr>
        <w:tabs>
          <w:tab w:val="num" w:pos="2160"/>
        </w:tabs>
        <w:ind w:left="2160" w:hanging="360"/>
      </w:pPr>
    </w:lvl>
    <w:lvl w:ilvl="3" w:tplc="C9D6B4A0" w:tentative="1">
      <w:start w:val="1"/>
      <w:numFmt w:val="decimal"/>
      <w:lvlText w:val="%4."/>
      <w:lvlJc w:val="left"/>
      <w:pPr>
        <w:tabs>
          <w:tab w:val="num" w:pos="2880"/>
        </w:tabs>
        <w:ind w:left="2880" w:hanging="360"/>
      </w:pPr>
    </w:lvl>
    <w:lvl w:ilvl="4" w:tplc="F29859DE" w:tentative="1">
      <w:start w:val="1"/>
      <w:numFmt w:val="decimal"/>
      <w:lvlText w:val="%5."/>
      <w:lvlJc w:val="left"/>
      <w:pPr>
        <w:tabs>
          <w:tab w:val="num" w:pos="3600"/>
        </w:tabs>
        <w:ind w:left="3600" w:hanging="360"/>
      </w:pPr>
    </w:lvl>
    <w:lvl w:ilvl="5" w:tplc="1B98DE9A" w:tentative="1">
      <w:start w:val="1"/>
      <w:numFmt w:val="decimal"/>
      <w:lvlText w:val="%6."/>
      <w:lvlJc w:val="left"/>
      <w:pPr>
        <w:tabs>
          <w:tab w:val="num" w:pos="4320"/>
        </w:tabs>
        <w:ind w:left="4320" w:hanging="360"/>
      </w:pPr>
    </w:lvl>
    <w:lvl w:ilvl="6" w:tplc="4F18E34A" w:tentative="1">
      <w:start w:val="1"/>
      <w:numFmt w:val="decimal"/>
      <w:lvlText w:val="%7."/>
      <w:lvlJc w:val="left"/>
      <w:pPr>
        <w:tabs>
          <w:tab w:val="num" w:pos="5040"/>
        </w:tabs>
        <w:ind w:left="5040" w:hanging="360"/>
      </w:pPr>
    </w:lvl>
    <w:lvl w:ilvl="7" w:tplc="4748E94C" w:tentative="1">
      <w:start w:val="1"/>
      <w:numFmt w:val="decimal"/>
      <w:lvlText w:val="%8."/>
      <w:lvlJc w:val="left"/>
      <w:pPr>
        <w:tabs>
          <w:tab w:val="num" w:pos="5760"/>
        </w:tabs>
        <w:ind w:left="5760" w:hanging="360"/>
      </w:pPr>
    </w:lvl>
    <w:lvl w:ilvl="8" w:tplc="C3CAAC04" w:tentative="1">
      <w:start w:val="1"/>
      <w:numFmt w:val="decimal"/>
      <w:lvlText w:val="%9."/>
      <w:lvlJc w:val="left"/>
      <w:pPr>
        <w:tabs>
          <w:tab w:val="num" w:pos="6480"/>
        </w:tabs>
        <w:ind w:left="6480" w:hanging="360"/>
      </w:pPr>
    </w:lvl>
  </w:abstractNum>
  <w:num w:numId="1">
    <w:abstractNumId w:val="1"/>
  </w:num>
  <w:num w:numId="2">
    <w:abstractNumId w:val="4"/>
  </w:num>
  <w:num w:numId="3">
    <w:abstractNumId w:val="2"/>
  </w:num>
  <w:num w:numId="4">
    <w:abstractNumId w:val="5"/>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proofState w:spelling="clean" w:grammar="clean"/>
  <w:defaultTabStop w:val="720"/>
  <w:characterSpacingControl w:val="doNotCompress"/>
  <w:hdrShapeDefaults>
    <o:shapedefaults v:ext="edit" spidmax="3074"/>
    <o:shapelayout v:ext="edit">
      <o:idmap v:ext="edit" data="2"/>
    </o:shapelayout>
  </w:hdrShapeDefaults>
  <w:footnotePr>
    <w:footnote w:id="-1"/>
    <w:footnote w:id="0"/>
  </w:footnotePr>
  <w:endnotePr>
    <w:endnote w:id="-1"/>
    <w:endnote w:id="0"/>
  </w:endnotePr>
  <w:compat/>
  <w:rsids>
    <w:rsidRoot w:val="000608B4"/>
    <w:rsid w:val="000608B4"/>
    <w:rsid w:val="00251C77"/>
    <w:rsid w:val="004362EB"/>
    <w:rsid w:val="00C03773"/>
    <w:rsid w:val="00D3360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1C7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608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608B4"/>
    <w:rPr>
      <w:rFonts w:ascii="Tahoma" w:hAnsi="Tahoma" w:cs="Tahoma"/>
      <w:sz w:val="16"/>
      <w:szCs w:val="16"/>
    </w:rPr>
  </w:style>
  <w:style w:type="paragraph" w:styleId="Header">
    <w:name w:val="header"/>
    <w:basedOn w:val="Normal"/>
    <w:link w:val="HeaderChar"/>
    <w:uiPriority w:val="99"/>
    <w:semiHidden/>
    <w:unhideWhenUsed/>
    <w:rsid w:val="00C0377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03773"/>
  </w:style>
  <w:style w:type="paragraph" w:styleId="Footer">
    <w:name w:val="footer"/>
    <w:basedOn w:val="Normal"/>
    <w:link w:val="FooterChar"/>
    <w:uiPriority w:val="99"/>
    <w:semiHidden/>
    <w:unhideWhenUsed/>
    <w:rsid w:val="00C03773"/>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C03773"/>
  </w:style>
  <w:style w:type="paragraph" w:styleId="ListParagraph">
    <w:name w:val="List Paragraph"/>
    <w:basedOn w:val="Normal"/>
    <w:uiPriority w:val="34"/>
    <w:qFormat/>
    <w:rsid w:val="00C03773"/>
    <w:pPr>
      <w:ind w:left="720"/>
      <w:contextualSpacing/>
    </w:pPr>
  </w:style>
</w:styles>
</file>

<file path=word/webSettings.xml><?xml version="1.0" encoding="utf-8"?>
<w:webSettings xmlns:r="http://schemas.openxmlformats.org/officeDocument/2006/relationships" xmlns:w="http://schemas.openxmlformats.org/wordprocessingml/2006/main">
  <w:divs>
    <w:div w:id="322975223">
      <w:bodyDiv w:val="1"/>
      <w:marLeft w:val="0"/>
      <w:marRight w:val="0"/>
      <w:marTop w:val="0"/>
      <w:marBottom w:val="0"/>
      <w:divBdr>
        <w:top w:val="none" w:sz="0" w:space="0" w:color="auto"/>
        <w:left w:val="none" w:sz="0" w:space="0" w:color="auto"/>
        <w:bottom w:val="none" w:sz="0" w:space="0" w:color="auto"/>
        <w:right w:val="none" w:sz="0" w:space="0" w:color="auto"/>
      </w:divBdr>
    </w:div>
    <w:div w:id="1170756072">
      <w:bodyDiv w:val="1"/>
      <w:marLeft w:val="0"/>
      <w:marRight w:val="0"/>
      <w:marTop w:val="0"/>
      <w:marBottom w:val="0"/>
      <w:divBdr>
        <w:top w:val="none" w:sz="0" w:space="0" w:color="auto"/>
        <w:left w:val="none" w:sz="0" w:space="0" w:color="auto"/>
        <w:bottom w:val="none" w:sz="0" w:space="0" w:color="auto"/>
        <w:right w:val="none" w:sz="0" w:space="0" w:color="auto"/>
      </w:divBdr>
    </w:div>
    <w:div w:id="12359680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782">
          <w:marLeft w:val="720"/>
          <w:marRight w:val="0"/>
          <w:marTop w:val="125"/>
          <w:marBottom w:val="0"/>
          <w:divBdr>
            <w:top w:val="none" w:sz="0" w:space="0" w:color="auto"/>
            <w:left w:val="none" w:sz="0" w:space="0" w:color="auto"/>
            <w:bottom w:val="none" w:sz="0" w:space="0" w:color="auto"/>
            <w:right w:val="none" w:sz="0" w:space="0" w:color="auto"/>
          </w:divBdr>
        </w:div>
        <w:div w:id="275720300">
          <w:marLeft w:val="720"/>
          <w:marRight w:val="0"/>
          <w:marTop w:val="125"/>
          <w:marBottom w:val="0"/>
          <w:divBdr>
            <w:top w:val="none" w:sz="0" w:space="0" w:color="auto"/>
            <w:left w:val="none" w:sz="0" w:space="0" w:color="auto"/>
            <w:bottom w:val="none" w:sz="0" w:space="0" w:color="auto"/>
            <w:right w:val="none" w:sz="0" w:space="0" w:color="auto"/>
          </w:divBdr>
        </w:div>
      </w:divsChild>
    </w:div>
    <w:div w:id="1415471700">
      <w:bodyDiv w:val="1"/>
      <w:marLeft w:val="0"/>
      <w:marRight w:val="0"/>
      <w:marTop w:val="0"/>
      <w:marBottom w:val="0"/>
      <w:divBdr>
        <w:top w:val="none" w:sz="0" w:space="0" w:color="auto"/>
        <w:left w:val="none" w:sz="0" w:space="0" w:color="auto"/>
        <w:bottom w:val="none" w:sz="0" w:space="0" w:color="auto"/>
        <w:right w:val="none" w:sz="0" w:space="0" w:color="auto"/>
      </w:divBdr>
      <w:divsChild>
        <w:div w:id="1568414510">
          <w:marLeft w:val="720"/>
          <w:marRight w:val="0"/>
          <w:marTop w:val="125"/>
          <w:marBottom w:val="0"/>
          <w:divBdr>
            <w:top w:val="none" w:sz="0" w:space="0" w:color="auto"/>
            <w:left w:val="none" w:sz="0" w:space="0" w:color="auto"/>
            <w:bottom w:val="none" w:sz="0" w:space="0" w:color="auto"/>
            <w:right w:val="none" w:sz="0" w:space="0" w:color="auto"/>
          </w:divBdr>
        </w:div>
      </w:divsChild>
    </w:div>
    <w:div w:id="1497459493">
      <w:bodyDiv w:val="1"/>
      <w:marLeft w:val="0"/>
      <w:marRight w:val="0"/>
      <w:marTop w:val="0"/>
      <w:marBottom w:val="0"/>
      <w:divBdr>
        <w:top w:val="none" w:sz="0" w:space="0" w:color="auto"/>
        <w:left w:val="none" w:sz="0" w:space="0" w:color="auto"/>
        <w:bottom w:val="none" w:sz="0" w:space="0" w:color="auto"/>
        <w:right w:val="none" w:sz="0" w:space="0" w:color="auto"/>
      </w:divBdr>
      <w:divsChild>
        <w:div w:id="1676377993">
          <w:marLeft w:val="806"/>
          <w:marRight w:val="0"/>
          <w:marTop w:val="125"/>
          <w:marBottom w:val="0"/>
          <w:divBdr>
            <w:top w:val="none" w:sz="0" w:space="0" w:color="auto"/>
            <w:left w:val="none" w:sz="0" w:space="0" w:color="auto"/>
            <w:bottom w:val="none" w:sz="0" w:space="0" w:color="auto"/>
            <w:right w:val="none" w:sz="0" w:space="0" w:color="auto"/>
          </w:divBdr>
        </w:div>
        <w:div w:id="2094084192">
          <w:marLeft w:val="806"/>
          <w:marRight w:val="0"/>
          <w:marTop w:val="125"/>
          <w:marBottom w:val="0"/>
          <w:divBdr>
            <w:top w:val="none" w:sz="0" w:space="0" w:color="auto"/>
            <w:left w:val="none" w:sz="0" w:space="0" w:color="auto"/>
            <w:bottom w:val="none" w:sz="0" w:space="0" w:color="auto"/>
            <w:right w:val="none" w:sz="0" w:space="0" w:color="auto"/>
          </w:divBdr>
        </w:div>
      </w:divsChild>
    </w:div>
    <w:div w:id="1730693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412</Words>
  <Characters>2352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SYergeau</dc:creator>
  <cp:lastModifiedBy>SYergeau</cp:lastModifiedBy>
  <cp:revision>2</cp:revision>
  <dcterms:created xsi:type="dcterms:W3CDTF">2015-03-25T18:07:00Z</dcterms:created>
  <dcterms:modified xsi:type="dcterms:W3CDTF">2015-03-25T18:22:00Z</dcterms:modified>
</cp:coreProperties>
</file>