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33" w:rsidRDefault="005539BC" w:rsidP="005539BC">
      <w:pPr>
        <w:pBdr>
          <w:bottom w:val="single" w:sz="4" w:space="1" w:color="auto"/>
        </w:pBdr>
        <w:spacing w:after="0" w:line="360" w:lineRule="auto"/>
        <w:rPr>
          <w:rFonts w:cstheme="minorHAnsi"/>
          <w:b/>
        </w:rPr>
      </w:pPr>
      <w:r>
        <w:rPr>
          <w:rFonts w:cstheme="minorHAnsi"/>
          <w:b/>
        </w:rPr>
        <w:t>GENERAL OVERVIEW</w:t>
      </w:r>
    </w:p>
    <w:p w:rsidR="005539BC" w:rsidRDefault="005539BC" w:rsidP="005539BC">
      <w:pPr>
        <w:spacing w:after="0" w:line="360" w:lineRule="auto"/>
        <w:rPr>
          <w:rFonts w:eastAsia="Times New Roman" w:cstheme="minorHAnsi"/>
          <w:color w:val="000000"/>
        </w:rPr>
      </w:pPr>
    </w:p>
    <w:p w:rsidR="00BF6E63" w:rsidRPr="00BF6E63" w:rsidRDefault="00BF6E63" w:rsidP="005539BC">
      <w:pPr>
        <w:spacing w:after="0" w:line="360" w:lineRule="auto"/>
        <w:rPr>
          <w:rFonts w:eastAsia="Times New Roman" w:cstheme="minorHAnsi"/>
        </w:rPr>
      </w:pPr>
      <w:r w:rsidRPr="00BF6E63">
        <w:rPr>
          <w:rFonts w:eastAsia="Times New Roman" w:cstheme="minorHAnsi"/>
          <w:color w:val="000000"/>
        </w:rPr>
        <w:t>1) Prior to going into the field</w:t>
      </w:r>
      <w:r w:rsidR="005539BC">
        <w:rPr>
          <w:rFonts w:eastAsia="Times New Roman" w:cstheme="minorHAnsi"/>
          <w:color w:val="000000"/>
        </w:rPr>
        <w:t xml:space="preserve">, </w:t>
      </w:r>
      <w:r w:rsidR="00CC191A">
        <w:rPr>
          <w:rFonts w:eastAsia="Times New Roman" w:cstheme="minorHAnsi"/>
          <w:color w:val="000000"/>
        </w:rPr>
        <w:t>map</w:t>
      </w:r>
      <w:r w:rsidRPr="00BF6E63">
        <w:rPr>
          <w:rFonts w:eastAsia="Times New Roman" w:cstheme="minorHAnsi"/>
          <w:color w:val="000000"/>
        </w:rPr>
        <w:t xml:space="preserve"> </w:t>
      </w:r>
      <w:r w:rsidR="005539BC">
        <w:rPr>
          <w:rFonts w:eastAsia="Times New Roman" w:cstheme="minorHAnsi"/>
          <w:color w:val="000000"/>
        </w:rPr>
        <w:t xml:space="preserve">potential </w:t>
      </w:r>
      <w:r w:rsidRPr="00BF6E63">
        <w:rPr>
          <w:rFonts w:eastAsia="Times New Roman" w:cstheme="minorHAnsi"/>
          <w:color w:val="000000"/>
        </w:rPr>
        <w:t xml:space="preserve">sites in the </w:t>
      </w:r>
      <w:r w:rsidR="005539BC">
        <w:rPr>
          <w:rFonts w:eastAsia="Times New Roman" w:cstheme="minorHAnsi"/>
          <w:color w:val="000000"/>
        </w:rPr>
        <w:t xml:space="preserve">target neighborhood </w:t>
      </w:r>
      <w:r w:rsidR="00CC191A">
        <w:rPr>
          <w:rFonts w:eastAsia="Times New Roman" w:cstheme="minorHAnsi"/>
          <w:color w:val="000000"/>
        </w:rPr>
        <w:t>that will be assessed</w:t>
      </w:r>
      <w:r w:rsidR="005539BC">
        <w:rPr>
          <w:rFonts w:eastAsia="Times New Roman" w:cstheme="minorHAnsi"/>
          <w:color w:val="000000"/>
        </w:rPr>
        <w:t xml:space="preserve"> for green infrastructure </w:t>
      </w:r>
      <w:r w:rsidR="00CC191A">
        <w:rPr>
          <w:rFonts w:eastAsia="Times New Roman" w:cstheme="minorHAnsi"/>
          <w:color w:val="000000"/>
        </w:rPr>
        <w:t>concepts</w:t>
      </w:r>
      <w:r w:rsidRPr="00BF6E63">
        <w:rPr>
          <w:rFonts w:eastAsia="Times New Roman" w:cstheme="minorHAnsi"/>
          <w:color w:val="000000"/>
        </w:rPr>
        <w:t>.  </w:t>
      </w:r>
      <w:r w:rsidR="005539BC">
        <w:rPr>
          <w:rFonts w:eastAsia="Times New Roman" w:cstheme="minorHAnsi"/>
          <w:color w:val="000000"/>
        </w:rPr>
        <w:t>Include</w:t>
      </w:r>
      <w:r w:rsidRPr="00BF6E63">
        <w:rPr>
          <w:rFonts w:eastAsia="Times New Roman" w:cstheme="minorHAnsi"/>
          <w:color w:val="000000"/>
        </w:rPr>
        <w:t xml:space="preserve"> sites such as schools, lib</w:t>
      </w:r>
      <w:bookmarkStart w:id="0" w:name="_GoBack"/>
      <w:bookmarkEnd w:id="0"/>
      <w:r w:rsidRPr="00BF6E63">
        <w:rPr>
          <w:rFonts w:eastAsia="Times New Roman" w:cstheme="minorHAnsi"/>
          <w:color w:val="000000"/>
        </w:rPr>
        <w:t xml:space="preserve">raries, </w:t>
      </w:r>
      <w:r w:rsidR="005539BC">
        <w:rPr>
          <w:rFonts w:eastAsia="Times New Roman" w:cstheme="minorHAnsi"/>
          <w:color w:val="000000"/>
        </w:rPr>
        <w:t xml:space="preserve">parks, community centers, community gardens, </w:t>
      </w:r>
      <w:r w:rsidRPr="00BF6E63">
        <w:rPr>
          <w:rFonts w:eastAsia="Times New Roman" w:cstheme="minorHAnsi"/>
          <w:color w:val="000000"/>
        </w:rPr>
        <w:t>and other public areas.</w:t>
      </w:r>
    </w:p>
    <w:p w:rsidR="00BF6E63" w:rsidRPr="00BF6E63" w:rsidRDefault="00BF6E63" w:rsidP="005539BC">
      <w:pPr>
        <w:spacing w:after="0" w:line="360" w:lineRule="auto"/>
        <w:rPr>
          <w:rFonts w:eastAsia="Times New Roman" w:cstheme="minorHAnsi"/>
          <w:color w:val="000000"/>
        </w:rPr>
      </w:pPr>
    </w:p>
    <w:p w:rsidR="00BF6E63" w:rsidRPr="00BF6E63" w:rsidRDefault="00BF6E63" w:rsidP="005539BC">
      <w:pPr>
        <w:spacing w:after="0" w:line="360" w:lineRule="auto"/>
        <w:rPr>
          <w:rFonts w:eastAsia="Times New Roman" w:cstheme="minorHAnsi"/>
        </w:rPr>
      </w:pPr>
      <w:r w:rsidRPr="00BF6E63">
        <w:rPr>
          <w:rFonts w:eastAsia="Times New Roman" w:cstheme="minorHAnsi"/>
          <w:color w:val="000000"/>
        </w:rPr>
        <w:t xml:space="preserve">2) Compile the selected sites into a document, with addresses and </w:t>
      </w:r>
      <w:r w:rsidR="005539BC">
        <w:rPr>
          <w:rFonts w:eastAsia="Times New Roman" w:cstheme="minorHAnsi"/>
          <w:color w:val="000000"/>
        </w:rPr>
        <w:t xml:space="preserve">aerial </w:t>
      </w:r>
      <w:r w:rsidRPr="00BF6E63">
        <w:rPr>
          <w:rFonts w:eastAsia="Times New Roman" w:cstheme="minorHAnsi"/>
          <w:color w:val="000000"/>
        </w:rPr>
        <w:t>images. If possible</w:t>
      </w:r>
      <w:r w:rsidR="00273C63">
        <w:rPr>
          <w:rFonts w:eastAsia="Times New Roman" w:cstheme="minorHAnsi"/>
          <w:color w:val="000000"/>
        </w:rPr>
        <w:t>,</w:t>
      </w:r>
      <w:r w:rsidRPr="00BF6E63">
        <w:rPr>
          <w:rFonts w:eastAsia="Times New Roman" w:cstheme="minorHAnsi"/>
          <w:color w:val="000000"/>
        </w:rPr>
        <w:t xml:space="preserve"> </w:t>
      </w:r>
      <w:r w:rsidR="005539BC">
        <w:rPr>
          <w:rFonts w:eastAsia="Times New Roman" w:cstheme="minorHAnsi"/>
          <w:color w:val="000000"/>
        </w:rPr>
        <w:t>includ</w:t>
      </w:r>
      <w:r w:rsidRPr="00BF6E63">
        <w:rPr>
          <w:rFonts w:eastAsia="Times New Roman" w:cstheme="minorHAnsi"/>
          <w:color w:val="000000"/>
        </w:rPr>
        <w:t>e lot and block and contour lines on the image.</w:t>
      </w:r>
    </w:p>
    <w:p w:rsidR="00BF6E63" w:rsidRPr="00BF6E63" w:rsidRDefault="00BF6E63" w:rsidP="005539BC">
      <w:pPr>
        <w:spacing w:after="0" w:line="360" w:lineRule="auto"/>
        <w:rPr>
          <w:rFonts w:eastAsia="Times New Roman" w:cstheme="minorHAnsi"/>
          <w:color w:val="000000"/>
        </w:rPr>
      </w:pPr>
    </w:p>
    <w:p w:rsidR="00BF6E63" w:rsidRPr="00BF6E63" w:rsidRDefault="00BF6E63" w:rsidP="005539BC">
      <w:pPr>
        <w:spacing w:after="0" w:line="360" w:lineRule="auto"/>
        <w:rPr>
          <w:rFonts w:eastAsia="Times New Roman" w:cstheme="minorHAnsi"/>
        </w:rPr>
      </w:pPr>
      <w:r w:rsidRPr="00BF6E63">
        <w:rPr>
          <w:rFonts w:eastAsia="Times New Roman" w:cstheme="minorHAnsi"/>
          <w:color w:val="000000"/>
        </w:rPr>
        <w:t xml:space="preserve">3) </w:t>
      </w:r>
      <w:r w:rsidR="005539BC">
        <w:rPr>
          <w:rFonts w:eastAsia="Times New Roman" w:cstheme="minorHAnsi"/>
          <w:color w:val="000000"/>
        </w:rPr>
        <w:t>Conduct field visits</w:t>
      </w:r>
      <w:r w:rsidRPr="00BF6E63">
        <w:rPr>
          <w:rFonts w:eastAsia="Times New Roman" w:cstheme="minorHAnsi"/>
          <w:color w:val="000000"/>
        </w:rPr>
        <w:t xml:space="preserve"> to assess the sites. Bring copies of the images for </w:t>
      </w:r>
      <w:r w:rsidR="005539BC">
        <w:rPr>
          <w:rFonts w:eastAsia="Times New Roman" w:cstheme="minorHAnsi"/>
          <w:color w:val="000000"/>
        </w:rPr>
        <w:t>all participants as well as copies</w:t>
      </w:r>
      <w:r w:rsidRPr="00BF6E63">
        <w:rPr>
          <w:rFonts w:eastAsia="Times New Roman" w:cstheme="minorHAnsi"/>
          <w:color w:val="000000"/>
        </w:rPr>
        <w:t xml:space="preserve"> of the Green Infrastructure Site Assessment Checklist.</w:t>
      </w:r>
    </w:p>
    <w:p w:rsidR="00BF6E63" w:rsidRPr="00BF6E63" w:rsidRDefault="00BF6E63" w:rsidP="005539BC">
      <w:pPr>
        <w:spacing w:after="0" w:line="360" w:lineRule="auto"/>
        <w:rPr>
          <w:rFonts w:eastAsia="Times New Roman" w:cstheme="minorHAnsi"/>
          <w:color w:val="000000"/>
        </w:rPr>
      </w:pPr>
    </w:p>
    <w:p w:rsidR="00BF6E63" w:rsidRPr="00BF6E63" w:rsidRDefault="00BF6E63" w:rsidP="005539BC">
      <w:pPr>
        <w:spacing w:after="0" w:line="360" w:lineRule="auto"/>
        <w:rPr>
          <w:rFonts w:eastAsia="Times New Roman" w:cstheme="minorHAnsi"/>
        </w:rPr>
      </w:pPr>
      <w:r w:rsidRPr="00BF6E63">
        <w:rPr>
          <w:rFonts w:eastAsia="Times New Roman" w:cstheme="minorHAnsi"/>
          <w:color w:val="000000"/>
        </w:rPr>
        <w:t xml:space="preserve">4) Follow the Green Infrastructure Site Assessment Checklist while looking at </w:t>
      </w:r>
      <w:r w:rsidR="005539BC">
        <w:rPr>
          <w:rFonts w:eastAsia="Times New Roman" w:cstheme="minorHAnsi"/>
          <w:color w:val="000000"/>
        </w:rPr>
        <w:t>each</w:t>
      </w:r>
      <w:r w:rsidRPr="00BF6E63">
        <w:rPr>
          <w:rFonts w:eastAsia="Times New Roman" w:cstheme="minorHAnsi"/>
          <w:color w:val="000000"/>
        </w:rPr>
        <w:t xml:space="preserve"> site. Be sure to </w:t>
      </w:r>
      <w:r w:rsidR="005539BC">
        <w:rPr>
          <w:rFonts w:eastAsia="Times New Roman" w:cstheme="minorHAnsi"/>
          <w:color w:val="000000"/>
        </w:rPr>
        <w:t>m</w:t>
      </w:r>
      <w:r w:rsidRPr="00BF6E63">
        <w:rPr>
          <w:rFonts w:eastAsia="Times New Roman" w:cstheme="minorHAnsi"/>
          <w:color w:val="000000"/>
        </w:rPr>
        <w:t xml:space="preserve">ake notes on the </w:t>
      </w:r>
      <w:r w:rsidR="005539BC">
        <w:rPr>
          <w:rFonts w:eastAsia="Times New Roman" w:cstheme="minorHAnsi"/>
          <w:color w:val="000000"/>
        </w:rPr>
        <w:t>printed maps/aerial photos</w:t>
      </w:r>
      <w:r w:rsidRPr="00BF6E63">
        <w:rPr>
          <w:rFonts w:eastAsia="Times New Roman" w:cstheme="minorHAnsi"/>
          <w:color w:val="000000"/>
        </w:rPr>
        <w:t xml:space="preserve"> </w:t>
      </w:r>
      <w:r w:rsidR="005539BC">
        <w:rPr>
          <w:rFonts w:eastAsia="Times New Roman" w:cstheme="minorHAnsi"/>
          <w:color w:val="000000"/>
        </w:rPr>
        <w:t>and</w:t>
      </w:r>
      <w:r w:rsidRPr="00BF6E63">
        <w:rPr>
          <w:rFonts w:eastAsia="Times New Roman" w:cstheme="minorHAnsi"/>
          <w:color w:val="000000"/>
        </w:rPr>
        <w:t xml:space="preserve"> </w:t>
      </w:r>
      <w:r w:rsidR="005539BC">
        <w:rPr>
          <w:rFonts w:eastAsia="Times New Roman" w:cstheme="minorHAnsi"/>
          <w:color w:val="000000"/>
        </w:rPr>
        <w:t>take digital photographs of each</w:t>
      </w:r>
      <w:r w:rsidRPr="00BF6E63">
        <w:rPr>
          <w:rFonts w:eastAsia="Times New Roman" w:cstheme="minorHAnsi"/>
          <w:color w:val="000000"/>
        </w:rPr>
        <w:t xml:space="preserve"> site. There should be general site photographs as well as more detailed photographs of potential stormwater BMP locations.</w:t>
      </w:r>
    </w:p>
    <w:p w:rsidR="00BF6E63" w:rsidRPr="00BF6E63" w:rsidRDefault="00BF6E63" w:rsidP="005539BC">
      <w:pPr>
        <w:spacing w:after="0" w:line="360" w:lineRule="auto"/>
        <w:rPr>
          <w:rFonts w:eastAsia="Times New Roman" w:cstheme="minorHAnsi"/>
          <w:color w:val="000000"/>
        </w:rPr>
      </w:pPr>
    </w:p>
    <w:p w:rsidR="005C3CB3" w:rsidRDefault="00BF6E63" w:rsidP="005539BC">
      <w:pPr>
        <w:spacing w:after="0" w:line="360" w:lineRule="auto"/>
        <w:rPr>
          <w:rFonts w:eastAsia="Times New Roman" w:cstheme="minorHAnsi"/>
          <w:color w:val="000000"/>
        </w:rPr>
      </w:pPr>
      <w:r w:rsidRPr="00BF6E63">
        <w:rPr>
          <w:rFonts w:eastAsia="Times New Roman" w:cstheme="minorHAnsi"/>
          <w:color w:val="000000"/>
        </w:rPr>
        <w:t>5) After initial assessment</w:t>
      </w:r>
      <w:r w:rsidR="005539BC">
        <w:rPr>
          <w:rFonts w:eastAsia="Times New Roman" w:cstheme="minorHAnsi"/>
          <w:color w:val="000000"/>
        </w:rPr>
        <w:t>s,</w:t>
      </w:r>
      <w:r w:rsidRPr="00BF6E63">
        <w:rPr>
          <w:rFonts w:eastAsia="Times New Roman" w:cstheme="minorHAnsi"/>
          <w:color w:val="000000"/>
        </w:rPr>
        <w:t xml:space="preserve"> narrow down the list of potential sites and </w:t>
      </w:r>
      <w:r w:rsidR="005539BC">
        <w:rPr>
          <w:rFonts w:eastAsia="Times New Roman" w:cstheme="minorHAnsi"/>
          <w:color w:val="000000"/>
        </w:rPr>
        <w:t>prioritize the most likely</w:t>
      </w:r>
      <w:r w:rsidRPr="00BF6E63">
        <w:rPr>
          <w:rFonts w:eastAsia="Times New Roman" w:cstheme="minorHAnsi"/>
          <w:color w:val="000000"/>
        </w:rPr>
        <w:t xml:space="preserve"> and most cost effective sites to </w:t>
      </w:r>
      <w:r w:rsidR="005539BC">
        <w:rPr>
          <w:rFonts w:eastAsia="Times New Roman" w:cstheme="minorHAnsi"/>
          <w:color w:val="000000"/>
        </w:rPr>
        <w:t xml:space="preserve">recommend for green infrastructure </w:t>
      </w:r>
      <w:r w:rsidR="00CC191A">
        <w:rPr>
          <w:rFonts w:eastAsia="Times New Roman" w:cstheme="minorHAnsi"/>
          <w:color w:val="000000"/>
        </w:rPr>
        <w:t>concepts</w:t>
      </w:r>
      <w:r w:rsidR="005539BC">
        <w:rPr>
          <w:rFonts w:eastAsia="Times New Roman" w:cstheme="minorHAnsi"/>
          <w:color w:val="000000"/>
        </w:rPr>
        <w:t>.</w:t>
      </w:r>
    </w:p>
    <w:p w:rsidR="005539BC" w:rsidRDefault="005539BC" w:rsidP="005539BC">
      <w:pPr>
        <w:spacing w:after="0" w:line="360" w:lineRule="auto"/>
        <w:rPr>
          <w:rFonts w:eastAsia="Times New Roman" w:cstheme="minorHAnsi"/>
          <w:color w:val="000000"/>
        </w:rPr>
      </w:pPr>
    </w:p>
    <w:p w:rsidR="005C3CB3" w:rsidRDefault="005539BC" w:rsidP="005539BC">
      <w:pPr>
        <w:pBdr>
          <w:bottom w:val="single" w:sz="4" w:space="1" w:color="auto"/>
        </w:pBdr>
        <w:spacing w:after="0" w:line="360" w:lineRule="auto"/>
        <w:rPr>
          <w:rFonts w:eastAsia="Times New Roman" w:cstheme="minorHAnsi"/>
          <w:b/>
          <w:color w:val="000000"/>
        </w:rPr>
      </w:pPr>
      <w:r>
        <w:rPr>
          <w:rFonts w:eastAsia="Times New Roman" w:cstheme="minorHAnsi"/>
          <w:b/>
          <w:color w:val="000000"/>
        </w:rPr>
        <w:t>OBSERVATIONS</w:t>
      </w:r>
    </w:p>
    <w:p w:rsidR="005539BC" w:rsidRDefault="005539BC" w:rsidP="005539BC">
      <w:pPr>
        <w:spacing w:after="0" w:line="360" w:lineRule="auto"/>
        <w:rPr>
          <w:rFonts w:eastAsia="Times New Roman" w:cstheme="minorHAnsi"/>
          <w:color w:val="000000"/>
        </w:rPr>
      </w:pPr>
    </w:p>
    <w:p w:rsidR="005C3CB3" w:rsidRPr="00191168" w:rsidRDefault="005C3CB3" w:rsidP="005539BC">
      <w:pPr>
        <w:spacing w:after="0" w:line="360" w:lineRule="auto"/>
        <w:rPr>
          <w:rFonts w:eastAsia="Times New Roman" w:cstheme="minorHAnsi"/>
          <w:color w:val="000000"/>
          <w:u w:val="single"/>
        </w:rPr>
      </w:pPr>
      <w:r w:rsidRPr="00191168">
        <w:rPr>
          <w:rFonts w:eastAsia="Times New Roman" w:cstheme="minorHAnsi"/>
          <w:color w:val="000000"/>
          <w:u w:val="single"/>
        </w:rPr>
        <w:t>General Observations</w:t>
      </w:r>
      <w:r w:rsidR="005539BC" w:rsidRPr="00191168">
        <w:rPr>
          <w:rFonts w:eastAsia="Times New Roman" w:cstheme="minorHAnsi"/>
          <w:color w:val="000000"/>
          <w:u w:val="single"/>
        </w:rPr>
        <w:t>:</w:t>
      </w:r>
    </w:p>
    <w:p w:rsidR="005C3CB3" w:rsidRDefault="005C3CB3"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 xml:space="preserve">The </w:t>
      </w:r>
      <w:r w:rsidR="005539BC">
        <w:rPr>
          <w:rFonts w:eastAsia="Times New Roman" w:cstheme="minorHAnsi"/>
          <w:color w:val="000000"/>
        </w:rPr>
        <w:t>sources of stormwater and flow direction are</w:t>
      </w:r>
      <w:r>
        <w:rPr>
          <w:rFonts w:eastAsia="Times New Roman" w:cstheme="minorHAnsi"/>
          <w:color w:val="000000"/>
        </w:rPr>
        <w:t xml:space="preserve"> important to the assessment </w:t>
      </w:r>
      <w:r w:rsidR="005539BC">
        <w:rPr>
          <w:rFonts w:eastAsia="Times New Roman" w:cstheme="minorHAnsi"/>
          <w:color w:val="000000"/>
        </w:rPr>
        <w:t>as they inform initial decisions</w:t>
      </w:r>
      <w:r>
        <w:rPr>
          <w:rFonts w:eastAsia="Times New Roman" w:cstheme="minorHAnsi"/>
          <w:color w:val="000000"/>
        </w:rPr>
        <w:t xml:space="preserve"> for </w:t>
      </w:r>
      <w:r w:rsidR="005539BC">
        <w:rPr>
          <w:rFonts w:eastAsia="Times New Roman" w:cstheme="minorHAnsi"/>
          <w:color w:val="000000"/>
        </w:rPr>
        <w:t xml:space="preserve">selecting and locating </w:t>
      </w:r>
      <w:r w:rsidR="00CC191A">
        <w:rPr>
          <w:rFonts w:eastAsia="Times New Roman" w:cstheme="minorHAnsi"/>
          <w:color w:val="000000"/>
        </w:rPr>
        <w:t>green infrastructure practices</w:t>
      </w:r>
      <w:r>
        <w:rPr>
          <w:rFonts w:eastAsia="Times New Roman" w:cstheme="minorHAnsi"/>
          <w:color w:val="000000"/>
        </w:rPr>
        <w:t xml:space="preserve">. </w:t>
      </w:r>
      <w:r w:rsidR="00CC191A">
        <w:rPr>
          <w:rFonts w:eastAsia="Times New Roman" w:cstheme="minorHAnsi"/>
          <w:color w:val="000000"/>
        </w:rPr>
        <w:t>Green infrastructure practices</w:t>
      </w:r>
      <w:r>
        <w:rPr>
          <w:rFonts w:eastAsia="Times New Roman" w:cstheme="minorHAnsi"/>
          <w:color w:val="000000"/>
        </w:rPr>
        <w:t xml:space="preserve"> must be </w:t>
      </w:r>
      <w:r w:rsidR="00191168">
        <w:rPr>
          <w:rFonts w:eastAsia="Times New Roman" w:cstheme="minorHAnsi"/>
          <w:color w:val="000000"/>
        </w:rPr>
        <w:t xml:space="preserve">located </w:t>
      </w:r>
      <w:r>
        <w:rPr>
          <w:rFonts w:eastAsia="Times New Roman" w:cstheme="minorHAnsi"/>
          <w:color w:val="000000"/>
        </w:rPr>
        <w:t xml:space="preserve">to intercept </w:t>
      </w:r>
      <w:r w:rsidR="00191168">
        <w:rPr>
          <w:rFonts w:eastAsia="Times New Roman" w:cstheme="minorHAnsi"/>
          <w:color w:val="000000"/>
        </w:rPr>
        <w:t>stormwater</w:t>
      </w:r>
      <w:r>
        <w:rPr>
          <w:rFonts w:eastAsia="Times New Roman" w:cstheme="minorHAnsi"/>
          <w:color w:val="000000"/>
        </w:rPr>
        <w:t xml:space="preserve"> but should not be at the lowest point of the site where water </w:t>
      </w:r>
      <w:r w:rsidR="00191168">
        <w:rPr>
          <w:rFonts w:eastAsia="Times New Roman" w:cstheme="minorHAnsi"/>
          <w:color w:val="000000"/>
        </w:rPr>
        <w:t xml:space="preserve">is currently </w:t>
      </w:r>
      <w:r>
        <w:rPr>
          <w:rFonts w:eastAsia="Times New Roman" w:cstheme="minorHAnsi"/>
          <w:color w:val="000000"/>
        </w:rPr>
        <w:t xml:space="preserve">ponding. </w:t>
      </w:r>
      <w:r w:rsidR="00CC191A">
        <w:rPr>
          <w:rFonts w:eastAsia="Times New Roman" w:cstheme="minorHAnsi"/>
          <w:color w:val="000000"/>
        </w:rPr>
        <w:t xml:space="preserve"> The location of existing storm drains need to be identified and sources of sediment are significant as it could impact the function of green infrastructure practices.</w:t>
      </w:r>
    </w:p>
    <w:p w:rsidR="005C3CB3" w:rsidRDefault="005C3CB3"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 xml:space="preserve">The slope of the site helps to understand the flow direction as well as </w:t>
      </w:r>
      <w:r w:rsidR="00191168">
        <w:rPr>
          <w:rFonts w:eastAsia="Times New Roman" w:cstheme="minorHAnsi"/>
          <w:color w:val="000000"/>
        </w:rPr>
        <w:t>selecting</w:t>
      </w:r>
      <w:r>
        <w:rPr>
          <w:rFonts w:eastAsia="Times New Roman" w:cstheme="minorHAnsi"/>
          <w:color w:val="000000"/>
        </w:rPr>
        <w:t xml:space="preserve"> suitable </w:t>
      </w:r>
      <w:r w:rsidR="00CC191A">
        <w:rPr>
          <w:rFonts w:eastAsia="Times New Roman" w:cstheme="minorHAnsi"/>
          <w:color w:val="000000"/>
        </w:rPr>
        <w:t>green infrastructure practices</w:t>
      </w:r>
      <w:r>
        <w:rPr>
          <w:rFonts w:eastAsia="Times New Roman" w:cstheme="minorHAnsi"/>
          <w:color w:val="000000"/>
        </w:rPr>
        <w:t xml:space="preserve">, some </w:t>
      </w:r>
      <w:r w:rsidR="00CC191A">
        <w:rPr>
          <w:rFonts w:eastAsia="Times New Roman" w:cstheme="minorHAnsi"/>
          <w:color w:val="000000"/>
        </w:rPr>
        <w:t xml:space="preserve">green infrastructure practices </w:t>
      </w:r>
      <w:r>
        <w:rPr>
          <w:rFonts w:eastAsia="Times New Roman" w:cstheme="minorHAnsi"/>
          <w:color w:val="000000"/>
        </w:rPr>
        <w:t xml:space="preserve">are not suitable for steep </w:t>
      </w:r>
      <w:r w:rsidR="00191168">
        <w:rPr>
          <w:rFonts w:eastAsia="Times New Roman" w:cstheme="minorHAnsi"/>
          <w:color w:val="000000"/>
        </w:rPr>
        <w:t>areas</w:t>
      </w:r>
      <w:r>
        <w:rPr>
          <w:rFonts w:eastAsia="Times New Roman" w:cstheme="minorHAnsi"/>
          <w:color w:val="000000"/>
        </w:rPr>
        <w:t xml:space="preserve"> </w:t>
      </w:r>
      <w:r w:rsidR="00191168">
        <w:rPr>
          <w:rFonts w:eastAsia="Times New Roman" w:cstheme="minorHAnsi"/>
          <w:color w:val="000000"/>
        </w:rPr>
        <w:t>while</w:t>
      </w:r>
      <w:r>
        <w:rPr>
          <w:rFonts w:eastAsia="Times New Roman" w:cstheme="minorHAnsi"/>
          <w:color w:val="000000"/>
        </w:rPr>
        <w:t xml:space="preserve"> </w:t>
      </w:r>
      <w:r w:rsidR="00191168">
        <w:rPr>
          <w:rFonts w:eastAsia="Times New Roman" w:cstheme="minorHAnsi"/>
          <w:color w:val="000000"/>
        </w:rPr>
        <w:t>others</w:t>
      </w:r>
      <w:r>
        <w:rPr>
          <w:rFonts w:eastAsia="Times New Roman" w:cstheme="minorHAnsi"/>
          <w:color w:val="000000"/>
        </w:rPr>
        <w:t xml:space="preserve"> require </w:t>
      </w:r>
      <w:r w:rsidR="00191168">
        <w:rPr>
          <w:rFonts w:eastAsia="Times New Roman" w:cstheme="minorHAnsi"/>
          <w:color w:val="000000"/>
        </w:rPr>
        <w:t xml:space="preserve">a minimum </w:t>
      </w:r>
      <w:r>
        <w:rPr>
          <w:rFonts w:eastAsia="Times New Roman" w:cstheme="minorHAnsi"/>
          <w:color w:val="000000"/>
        </w:rPr>
        <w:t>slope</w:t>
      </w:r>
      <w:r w:rsidR="00191168">
        <w:rPr>
          <w:rFonts w:eastAsia="Times New Roman" w:cstheme="minorHAnsi"/>
          <w:color w:val="000000"/>
        </w:rPr>
        <w:t xml:space="preserve"> to drain properly</w:t>
      </w:r>
      <w:r>
        <w:rPr>
          <w:rFonts w:eastAsia="Times New Roman" w:cstheme="minorHAnsi"/>
          <w:color w:val="000000"/>
        </w:rPr>
        <w:t xml:space="preserve">. </w:t>
      </w:r>
    </w:p>
    <w:p w:rsidR="005C3CB3" w:rsidRDefault="005C3CB3"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lastRenderedPageBreak/>
        <w:t xml:space="preserve">The amount of impervious cover on the site allows for the determination of the size of </w:t>
      </w:r>
      <w:r w:rsidR="00CC191A">
        <w:rPr>
          <w:rFonts w:eastAsia="Times New Roman" w:cstheme="minorHAnsi"/>
          <w:color w:val="000000"/>
        </w:rPr>
        <w:t>green infrastructure practices</w:t>
      </w:r>
      <w:r>
        <w:rPr>
          <w:rFonts w:eastAsia="Times New Roman" w:cstheme="minorHAnsi"/>
          <w:color w:val="000000"/>
        </w:rPr>
        <w:t xml:space="preserve"> as well as how much </w:t>
      </w:r>
      <w:r w:rsidR="00191168">
        <w:rPr>
          <w:rFonts w:eastAsia="Times New Roman" w:cstheme="minorHAnsi"/>
          <w:color w:val="000000"/>
        </w:rPr>
        <w:t>stormwater r</w:t>
      </w:r>
      <w:r>
        <w:rPr>
          <w:rFonts w:eastAsia="Times New Roman" w:cstheme="minorHAnsi"/>
          <w:color w:val="000000"/>
        </w:rPr>
        <w:t>unoff it will treat</w:t>
      </w:r>
      <w:r w:rsidR="00191168">
        <w:rPr>
          <w:rFonts w:eastAsia="Times New Roman" w:cstheme="minorHAnsi"/>
          <w:color w:val="000000"/>
        </w:rPr>
        <w:t>.</w:t>
      </w:r>
      <w:r w:rsidR="00CC191A">
        <w:rPr>
          <w:rFonts w:eastAsia="Times New Roman" w:cstheme="minorHAnsi"/>
          <w:color w:val="000000"/>
        </w:rPr>
        <w:t xml:space="preserve">  If evaluating a streetscape, determine the area available for potential green infrastructure practices by measuring building setback distances from the street and curb as well as the width of existing sidewalks.</w:t>
      </w:r>
    </w:p>
    <w:p w:rsidR="005C3CB3" w:rsidRDefault="005C3CB3"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 xml:space="preserve">If the impervious cover is in disrepair than there is a higher potential that it can be </w:t>
      </w:r>
      <w:r w:rsidR="003E55D5">
        <w:rPr>
          <w:rFonts w:eastAsia="Times New Roman" w:cstheme="minorHAnsi"/>
          <w:color w:val="000000"/>
        </w:rPr>
        <w:t xml:space="preserve">cost effectively </w:t>
      </w:r>
      <w:r>
        <w:rPr>
          <w:rFonts w:eastAsia="Times New Roman" w:cstheme="minorHAnsi"/>
          <w:color w:val="000000"/>
        </w:rPr>
        <w:t xml:space="preserve">removed or replaced with a </w:t>
      </w:r>
      <w:r w:rsidR="00CC191A">
        <w:rPr>
          <w:rFonts w:eastAsia="Times New Roman" w:cstheme="minorHAnsi"/>
          <w:color w:val="000000"/>
        </w:rPr>
        <w:t>green infrastructure practice</w:t>
      </w:r>
      <w:r>
        <w:rPr>
          <w:rFonts w:eastAsia="Times New Roman" w:cstheme="minorHAnsi"/>
          <w:color w:val="000000"/>
        </w:rPr>
        <w:t xml:space="preserve">. </w:t>
      </w:r>
    </w:p>
    <w:p w:rsidR="005C3CB3" w:rsidRDefault="005C3CB3"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 xml:space="preserve">If impervious </w:t>
      </w:r>
      <w:r w:rsidR="003E55D5">
        <w:rPr>
          <w:rFonts w:eastAsia="Times New Roman" w:cstheme="minorHAnsi"/>
          <w:color w:val="000000"/>
        </w:rPr>
        <w:t>areas are</w:t>
      </w:r>
      <w:r>
        <w:rPr>
          <w:rFonts w:eastAsia="Times New Roman" w:cstheme="minorHAnsi"/>
          <w:color w:val="000000"/>
        </w:rPr>
        <w:t xml:space="preserve"> directly connected it could allow for</w:t>
      </w:r>
      <w:r w:rsidR="00F71B89">
        <w:rPr>
          <w:rFonts w:eastAsia="Times New Roman" w:cstheme="minorHAnsi"/>
          <w:color w:val="000000"/>
        </w:rPr>
        <w:t xml:space="preserve"> an opportunity to redirect stormwater</w:t>
      </w:r>
      <w:r>
        <w:rPr>
          <w:rFonts w:eastAsia="Times New Roman" w:cstheme="minorHAnsi"/>
          <w:color w:val="000000"/>
        </w:rPr>
        <w:t xml:space="preserve"> into a </w:t>
      </w:r>
      <w:r w:rsidR="00CC191A">
        <w:rPr>
          <w:rFonts w:eastAsia="Times New Roman" w:cstheme="minorHAnsi"/>
          <w:color w:val="000000"/>
        </w:rPr>
        <w:t>green infrastructure practice</w:t>
      </w:r>
      <w:r>
        <w:rPr>
          <w:rFonts w:eastAsia="Times New Roman" w:cstheme="minorHAnsi"/>
          <w:color w:val="000000"/>
        </w:rPr>
        <w:t>, these are prime opportunities for green infrastructure.</w:t>
      </w:r>
      <w:r w:rsidR="003E55D5">
        <w:rPr>
          <w:rFonts w:eastAsia="Times New Roman" w:cstheme="minorHAnsi"/>
          <w:color w:val="000000"/>
        </w:rPr>
        <w:t xml:space="preserve">  </w:t>
      </w:r>
    </w:p>
    <w:p w:rsidR="005C3CB3" w:rsidRDefault="005C3CB3"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 xml:space="preserve">If there are opportunities for disconnection, such as downspouts or intercepting runoff, the installation of a </w:t>
      </w:r>
      <w:r w:rsidR="00CC191A">
        <w:rPr>
          <w:rFonts w:eastAsia="Times New Roman" w:cstheme="minorHAnsi"/>
          <w:color w:val="000000"/>
        </w:rPr>
        <w:t>green infrastructure practice</w:t>
      </w:r>
      <w:r>
        <w:rPr>
          <w:rFonts w:eastAsia="Times New Roman" w:cstheme="minorHAnsi"/>
          <w:color w:val="000000"/>
        </w:rPr>
        <w:t xml:space="preserve"> could be easier and potentially more cost effective</w:t>
      </w:r>
      <w:r w:rsidR="00191168">
        <w:rPr>
          <w:rFonts w:eastAsia="Times New Roman" w:cstheme="minorHAnsi"/>
          <w:color w:val="000000"/>
        </w:rPr>
        <w:t>.</w:t>
      </w:r>
      <w:r w:rsidR="003E55D5">
        <w:rPr>
          <w:rFonts w:eastAsia="Times New Roman" w:cstheme="minorHAnsi"/>
          <w:color w:val="000000"/>
        </w:rPr>
        <w:t xml:space="preserve">  Identifying opportunities where this can be done at the surface as opposed to subsurface installations provides the greatest potential for cost effective management.</w:t>
      </w:r>
    </w:p>
    <w:p w:rsidR="005C3CB3" w:rsidRDefault="003E55D5"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Locate all stormwater catch basin inlets in and around the site and/or streetscape.  This is important to determining where green infrastructure practices can most effectively be located.  The depth and condition of these catch basins can also provide important information for designers.</w:t>
      </w:r>
    </w:p>
    <w:p w:rsidR="005C3CB3" w:rsidRDefault="005C3CB3"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 xml:space="preserve">If water is ponding on the site </w:t>
      </w:r>
      <w:r w:rsidR="003E55D5">
        <w:rPr>
          <w:rFonts w:eastAsia="Times New Roman" w:cstheme="minorHAnsi"/>
          <w:color w:val="000000"/>
        </w:rPr>
        <w:t xml:space="preserve">or flooding the street or intersection </w:t>
      </w:r>
      <w:r>
        <w:rPr>
          <w:rFonts w:eastAsia="Times New Roman" w:cstheme="minorHAnsi"/>
          <w:color w:val="000000"/>
        </w:rPr>
        <w:t xml:space="preserve">there could be too </w:t>
      </w:r>
      <w:r w:rsidR="00F71B89">
        <w:rPr>
          <w:rFonts w:eastAsia="Times New Roman" w:cstheme="minorHAnsi"/>
          <w:color w:val="000000"/>
        </w:rPr>
        <w:t>much stormwater runoff</w:t>
      </w:r>
      <w:r w:rsidR="003E55D5">
        <w:rPr>
          <w:rFonts w:eastAsia="Times New Roman" w:cstheme="minorHAnsi"/>
          <w:color w:val="000000"/>
        </w:rPr>
        <w:t xml:space="preserve"> or</w:t>
      </w:r>
      <w:r>
        <w:rPr>
          <w:rFonts w:eastAsia="Times New Roman" w:cstheme="minorHAnsi"/>
          <w:color w:val="000000"/>
        </w:rPr>
        <w:t xml:space="preserve"> </w:t>
      </w:r>
      <w:r w:rsidR="003E55D5">
        <w:rPr>
          <w:rFonts w:eastAsia="Times New Roman" w:cstheme="minorHAnsi"/>
          <w:color w:val="000000"/>
        </w:rPr>
        <w:t>poorly maintained infrastructure.  In these cases, green infrastructure practices can help address the problem.</w:t>
      </w:r>
      <w:r>
        <w:rPr>
          <w:rFonts w:eastAsia="Times New Roman" w:cstheme="minorHAnsi"/>
          <w:color w:val="000000"/>
        </w:rPr>
        <w:t xml:space="preserve"> </w:t>
      </w:r>
      <w:r w:rsidR="003E55D5">
        <w:rPr>
          <w:rFonts w:eastAsia="Times New Roman" w:cstheme="minorHAnsi"/>
          <w:color w:val="000000"/>
        </w:rPr>
        <w:t xml:space="preserve"> </w:t>
      </w:r>
      <w:r>
        <w:rPr>
          <w:rFonts w:eastAsia="Times New Roman" w:cstheme="minorHAnsi"/>
          <w:color w:val="000000"/>
        </w:rPr>
        <w:t xml:space="preserve">If ponding is due to a high water table and the area is continually wet, </w:t>
      </w:r>
      <w:r w:rsidR="00273C63">
        <w:rPr>
          <w:rFonts w:eastAsia="Times New Roman" w:cstheme="minorHAnsi"/>
          <w:color w:val="000000"/>
        </w:rPr>
        <w:t>then</w:t>
      </w:r>
      <w:r>
        <w:rPr>
          <w:rFonts w:eastAsia="Times New Roman" w:cstheme="minorHAnsi"/>
          <w:color w:val="000000"/>
        </w:rPr>
        <w:t xml:space="preserve"> </w:t>
      </w:r>
      <w:r w:rsidR="003E55D5">
        <w:rPr>
          <w:rFonts w:eastAsia="Times New Roman" w:cstheme="minorHAnsi"/>
          <w:color w:val="000000"/>
        </w:rPr>
        <w:t>green infrastructure</w:t>
      </w:r>
      <w:r>
        <w:rPr>
          <w:rFonts w:eastAsia="Times New Roman" w:cstheme="minorHAnsi"/>
          <w:color w:val="000000"/>
        </w:rPr>
        <w:t xml:space="preserve"> may be less suitable</w:t>
      </w:r>
      <w:r w:rsidR="00191168">
        <w:rPr>
          <w:rFonts w:eastAsia="Times New Roman" w:cstheme="minorHAnsi"/>
          <w:color w:val="000000"/>
        </w:rPr>
        <w:t>.</w:t>
      </w:r>
    </w:p>
    <w:p w:rsidR="005C3CB3" w:rsidRDefault="003E55D5"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 xml:space="preserve">Existing trees or landscaping may be providing stormwater benefits.  It should be evaluated and if possible integrated into the green infrastructure design.  </w:t>
      </w:r>
      <w:r w:rsidR="005C3CB3">
        <w:rPr>
          <w:rFonts w:eastAsia="Times New Roman" w:cstheme="minorHAnsi"/>
          <w:color w:val="000000"/>
        </w:rPr>
        <w:t xml:space="preserve">Determining the type of plants </w:t>
      </w:r>
      <w:r>
        <w:rPr>
          <w:rFonts w:eastAsia="Times New Roman" w:cstheme="minorHAnsi"/>
          <w:color w:val="000000"/>
        </w:rPr>
        <w:t>appropriate to the site</w:t>
      </w:r>
      <w:r w:rsidR="005C3CB3">
        <w:rPr>
          <w:rFonts w:eastAsia="Times New Roman" w:cstheme="minorHAnsi"/>
          <w:color w:val="000000"/>
        </w:rPr>
        <w:t xml:space="preserve"> will </w:t>
      </w:r>
      <w:r>
        <w:rPr>
          <w:rFonts w:eastAsia="Times New Roman" w:cstheme="minorHAnsi"/>
          <w:color w:val="000000"/>
        </w:rPr>
        <w:t xml:space="preserve">help </w:t>
      </w:r>
      <w:r w:rsidR="005C3CB3">
        <w:rPr>
          <w:rFonts w:eastAsia="Times New Roman" w:cstheme="minorHAnsi"/>
          <w:color w:val="000000"/>
        </w:rPr>
        <w:t xml:space="preserve">ensure that any </w:t>
      </w:r>
      <w:r w:rsidR="00CC191A">
        <w:rPr>
          <w:rFonts w:eastAsia="Times New Roman" w:cstheme="minorHAnsi"/>
          <w:color w:val="000000"/>
        </w:rPr>
        <w:t>green infrastructure practices</w:t>
      </w:r>
      <w:r w:rsidR="00191168">
        <w:rPr>
          <w:rFonts w:eastAsia="Times New Roman" w:cstheme="minorHAnsi"/>
          <w:color w:val="000000"/>
        </w:rPr>
        <w:t xml:space="preserve"> including</w:t>
      </w:r>
      <w:r w:rsidR="005C3CB3">
        <w:rPr>
          <w:rFonts w:eastAsia="Times New Roman" w:cstheme="minorHAnsi"/>
          <w:color w:val="000000"/>
        </w:rPr>
        <w:t xml:space="preserve"> plant</w:t>
      </w:r>
      <w:r>
        <w:rPr>
          <w:rFonts w:eastAsia="Times New Roman" w:cstheme="minorHAnsi"/>
          <w:color w:val="000000"/>
        </w:rPr>
        <w:t>ings</w:t>
      </w:r>
      <w:r w:rsidR="005C3CB3">
        <w:rPr>
          <w:rFonts w:eastAsia="Times New Roman" w:cstheme="minorHAnsi"/>
          <w:color w:val="000000"/>
        </w:rPr>
        <w:t xml:space="preserve"> (such as a rain garden</w:t>
      </w:r>
      <w:r>
        <w:rPr>
          <w:rFonts w:eastAsia="Times New Roman" w:cstheme="minorHAnsi"/>
          <w:color w:val="000000"/>
        </w:rPr>
        <w:t>, tree trench,</w:t>
      </w:r>
      <w:r w:rsidR="005C3CB3">
        <w:rPr>
          <w:rFonts w:eastAsia="Times New Roman" w:cstheme="minorHAnsi"/>
          <w:color w:val="000000"/>
        </w:rPr>
        <w:t xml:space="preserve"> or a </w:t>
      </w:r>
      <w:r>
        <w:rPr>
          <w:rFonts w:eastAsia="Times New Roman" w:cstheme="minorHAnsi"/>
          <w:color w:val="000000"/>
        </w:rPr>
        <w:t xml:space="preserve">stormwater </w:t>
      </w:r>
      <w:r w:rsidR="005C3CB3">
        <w:rPr>
          <w:rFonts w:eastAsia="Times New Roman" w:cstheme="minorHAnsi"/>
          <w:color w:val="000000"/>
        </w:rPr>
        <w:t>planter) will be successful in that environment.</w:t>
      </w:r>
    </w:p>
    <w:p w:rsidR="005C3CB3" w:rsidRDefault="00191168"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Determining the location of existing utilities</w:t>
      </w:r>
      <w:r w:rsidR="005C3CB3">
        <w:rPr>
          <w:rFonts w:eastAsia="Times New Roman" w:cstheme="minorHAnsi"/>
          <w:color w:val="000000"/>
        </w:rPr>
        <w:t xml:space="preserve"> is important for </w:t>
      </w:r>
      <w:r w:rsidR="00CC191A">
        <w:rPr>
          <w:rFonts w:eastAsia="Times New Roman" w:cstheme="minorHAnsi"/>
          <w:color w:val="000000"/>
        </w:rPr>
        <w:t>green infrastructure practice</w:t>
      </w:r>
      <w:r w:rsidR="005C3CB3">
        <w:rPr>
          <w:rFonts w:eastAsia="Times New Roman" w:cstheme="minorHAnsi"/>
          <w:color w:val="000000"/>
        </w:rPr>
        <w:t xml:space="preserve"> installation, if there are any underground utilities </w:t>
      </w:r>
      <w:r w:rsidR="00CC191A" w:rsidRPr="00CC191A">
        <w:rPr>
          <w:rFonts w:eastAsia="Times New Roman" w:cstheme="minorHAnsi"/>
          <w:color w:val="000000"/>
        </w:rPr>
        <w:t>placement considerations must be evaluated to avoid conflicts or other impacts with utilities.</w:t>
      </w:r>
      <w:r w:rsidR="005C3CB3">
        <w:rPr>
          <w:rFonts w:eastAsia="Times New Roman" w:cstheme="minorHAnsi"/>
          <w:color w:val="000000"/>
        </w:rPr>
        <w:t xml:space="preserve"> </w:t>
      </w:r>
      <w:r w:rsidR="003E55D5">
        <w:rPr>
          <w:rFonts w:eastAsia="Times New Roman" w:cstheme="minorHAnsi"/>
          <w:color w:val="000000"/>
        </w:rPr>
        <w:t xml:space="preserve"> Moving utility poles can also be cost prohibitive.</w:t>
      </w:r>
    </w:p>
    <w:p w:rsidR="003E55D5" w:rsidRDefault="003E55D5" w:rsidP="005539BC">
      <w:pPr>
        <w:pStyle w:val="ListParagraph"/>
        <w:numPr>
          <w:ilvl w:val="0"/>
          <w:numId w:val="2"/>
        </w:numPr>
        <w:spacing w:after="0" w:line="360" w:lineRule="auto"/>
        <w:rPr>
          <w:rFonts w:eastAsia="Times New Roman" w:cstheme="minorHAnsi"/>
          <w:color w:val="000000"/>
        </w:rPr>
      </w:pPr>
      <w:r>
        <w:rPr>
          <w:rFonts w:eastAsia="Times New Roman" w:cstheme="minorHAnsi"/>
          <w:color w:val="000000"/>
        </w:rPr>
        <w:t>Green infrastructure can often be used as part of traffic calming or pedestrian safety improvement projects.  If an intersection or streetscape is heavily used by pedestrians, shortening crosswalks using curb extensions or other landscape strategies can make it safer.  Keep in mind these changes will also impact available parking and bus access and circulation.</w:t>
      </w:r>
    </w:p>
    <w:p w:rsidR="005C3CB3" w:rsidRDefault="005C3CB3" w:rsidP="005539BC">
      <w:pPr>
        <w:spacing w:after="0" w:line="360" w:lineRule="auto"/>
        <w:rPr>
          <w:rFonts w:eastAsia="Times New Roman" w:cstheme="minorHAnsi"/>
          <w:color w:val="000000"/>
        </w:rPr>
      </w:pPr>
    </w:p>
    <w:p w:rsidR="005C3CB3" w:rsidRPr="00191168" w:rsidRDefault="009C5AC0" w:rsidP="00191168">
      <w:pPr>
        <w:spacing w:after="0" w:line="360" w:lineRule="auto"/>
        <w:ind w:left="360"/>
        <w:rPr>
          <w:rFonts w:eastAsia="Times New Roman" w:cstheme="minorHAnsi"/>
          <w:color w:val="000000"/>
          <w:u w:val="single"/>
        </w:rPr>
      </w:pPr>
      <w:r w:rsidRPr="00191168">
        <w:rPr>
          <w:rFonts w:eastAsia="Times New Roman" w:cstheme="minorHAnsi"/>
          <w:color w:val="000000"/>
          <w:u w:val="single"/>
        </w:rPr>
        <w:t>Rain Gardens</w:t>
      </w:r>
    </w:p>
    <w:p w:rsidR="009C5AC0" w:rsidRDefault="009C5AC0" w:rsidP="005539BC">
      <w:pPr>
        <w:spacing w:after="0" w:line="360" w:lineRule="auto"/>
        <w:ind w:left="720"/>
        <w:rPr>
          <w:rFonts w:eastAsia="Times New Roman" w:cstheme="minorHAnsi"/>
          <w:color w:val="000000"/>
        </w:rPr>
      </w:pPr>
    </w:p>
    <w:p w:rsidR="009C5AC0" w:rsidRDefault="00157F52" w:rsidP="005539BC">
      <w:pPr>
        <w:pStyle w:val="ListParagraph"/>
        <w:numPr>
          <w:ilvl w:val="0"/>
          <w:numId w:val="3"/>
        </w:numPr>
        <w:spacing w:after="0" w:line="360" w:lineRule="auto"/>
        <w:rPr>
          <w:rFonts w:eastAsia="Times New Roman" w:cstheme="minorHAnsi"/>
          <w:color w:val="000000"/>
        </w:rPr>
      </w:pPr>
      <w:r>
        <w:rPr>
          <w:rFonts w:eastAsia="Times New Roman" w:cstheme="minorHAnsi"/>
          <w:color w:val="000000"/>
        </w:rPr>
        <w:t>Access to a</w:t>
      </w:r>
      <w:r w:rsidR="00F71B89">
        <w:rPr>
          <w:rFonts w:eastAsia="Times New Roman" w:cstheme="minorHAnsi"/>
          <w:color w:val="000000"/>
        </w:rPr>
        <w:t>n</w:t>
      </w:r>
      <w:r>
        <w:rPr>
          <w:rFonts w:eastAsia="Times New Roman" w:cstheme="minorHAnsi"/>
          <w:color w:val="000000"/>
        </w:rPr>
        <w:t xml:space="preserve"> exterior downspout (rather than interior) allows for easier installation of a rain garden</w:t>
      </w:r>
      <w:r w:rsidR="00F71B89">
        <w:rPr>
          <w:rFonts w:eastAsia="Times New Roman" w:cstheme="minorHAnsi"/>
          <w:color w:val="000000"/>
        </w:rPr>
        <w:t>.</w:t>
      </w:r>
    </w:p>
    <w:p w:rsidR="00157F52" w:rsidRDefault="00157F52" w:rsidP="005539BC">
      <w:pPr>
        <w:pStyle w:val="ListParagraph"/>
        <w:numPr>
          <w:ilvl w:val="0"/>
          <w:numId w:val="3"/>
        </w:numPr>
        <w:spacing w:after="0" w:line="360" w:lineRule="auto"/>
        <w:rPr>
          <w:rFonts w:eastAsia="Times New Roman" w:cstheme="minorHAnsi"/>
          <w:color w:val="000000"/>
        </w:rPr>
      </w:pPr>
      <w:r>
        <w:rPr>
          <w:rFonts w:eastAsia="Times New Roman" w:cstheme="minorHAnsi"/>
          <w:color w:val="000000"/>
        </w:rPr>
        <w:t xml:space="preserve">Unpaved </w:t>
      </w:r>
      <w:r w:rsidR="0011364D">
        <w:rPr>
          <w:rFonts w:eastAsia="Times New Roman" w:cstheme="minorHAnsi"/>
          <w:color w:val="000000"/>
        </w:rPr>
        <w:t>areas are easier</w:t>
      </w:r>
      <w:r w:rsidR="00924C18">
        <w:rPr>
          <w:rFonts w:eastAsia="Times New Roman" w:cstheme="minorHAnsi"/>
          <w:color w:val="000000"/>
        </w:rPr>
        <w:t xml:space="preserve"> and more cost effective</w:t>
      </w:r>
      <w:r w:rsidR="0011364D">
        <w:rPr>
          <w:rFonts w:eastAsia="Times New Roman" w:cstheme="minorHAnsi"/>
          <w:color w:val="000000"/>
        </w:rPr>
        <w:t xml:space="preserve"> </w:t>
      </w:r>
      <w:r w:rsidR="00F71B89">
        <w:rPr>
          <w:rFonts w:eastAsia="Times New Roman" w:cstheme="minorHAnsi"/>
          <w:color w:val="000000"/>
        </w:rPr>
        <w:t>locations</w:t>
      </w:r>
      <w:r w:rsidR="0011364D">
        <w:rPr>
          <w:rFonts w:eastAsia="Times New Roman" w:cstheme="minorHAnsi"/>
          <w:color w:val="000000"/>
        </w:rPr>
        <w:t xml:space="preserve"> to implement a </w:t>
      </w:r>
      <w:r w:rsidR="00CC191A">
        <w:rPr>
          <w:rFonts w:eastAsia="Times New Roman" w:cstheme="minorHAnsi"/>
          <w:color w:val="000000"/>
        </w:rPr>
        <w:t>rain garden</w:t>
      </w:r>
      <w:r w:rsidR="0011364D">
        <w:rPr>
          <w:rFonts w:eastAsia="Times New Roman" w:cstheme="minorHAnsi"/>
          <w:color w:val="000000"/>
        </w:rPr>
        <w:t xml:space="preserve"> than areas that require </w:t>
      </w:r>
      <w:proofErr w:type="spellStart"/>
      <w:r w:rsidR="0011364D">
        <w:rPr>
          <w:rFonts w:eastAsia="Times New Roman" w:cstheme="minorHAnsi"/>
          <w:color w:val="000000"/>
        </w:rPr>
        <w:t>depaving</w:t>
      </w:r>
      <w:proofErr w:type="spellEnd"/>
      <w:r w:rsidR="0011364D">
        <w:rPr>
          <w:rFonts w:eastAsia="Times New Roman" w:cstheme="minorHAnsi"/>
          <w:color w:val="000000"/>
        </w:rPr>
        <w:t>.</w:t>
      </w:r>
    </w:p>
    <w:p w:rsidR="0011364D" w:rsidRDefault="0011364D" w:rsidP="005539BC">
      <w:pPr>
        <w:pStyle w:val="ListParagraph"/>
        <w:numPr>
          <w:ilvl w:val="0"/>
          <w:numId w:val="3"/>
        </w:numPr>
        <w:spacing w:after="0" w:line="360" w:lineRule="auto"/>
        <w:rPr>
          <w:rFonts w:eastAsia="Times New Roman" w:cstheme="minorHAnsi"/>
          <w:color w:val="000000"/>
        </w:rPr>
      </w:pPr>
      <w:r>
        <w:rPr>
          <w:rFonts w:eastAsia="Times New Roman" w:cstheme="minorHAnsi"/>
          <w:color w:val="000000"/>
        </w:rPr>
        <w:t>If the area is above ponding</w:t>
      </w:r>
      <w:r w:rsidR="00924C18">
        <w:rPr>
          <w:rFonts w:eastAsia="Times New Roman" w:cstheme="minorHAnsi"/>
          <w:color w:val="000000"/>
        </w:rPr>
        <w:t xml:space="preserve"> or flooding</w:t>
      </w:r>
      <w:r>
        <w:rPr>
          <w:rFonts w:eastAsia="Times New Roman" w:cstheme="minorHAnsi"/>
          <w:color w:val="000000"/>
        </w:rPr>
        <w:t xml:space="preserve"> than it is an opportune location to ca</w:t>
      </w:r>
      <w:r w:rsidR="00924C18">
        <w:rPr>
          <w:rFonts w:eastAsia="Times New Roman" w:cstheme="minorHAnsi"/>
          <w:color w:val="000000"/>
        </w:rPr>
        <w:t>pture, filter, and infiltrate</w:t>
      </w:r>
      <w:r>
        <w:rPr>
          <w:rFonts w:eastAsia="Times New Roman" w:cstheme="minorHAnsi"/>
          <w:color w:val="000000"/>
        </w:rPr>
        <w:t xml:space="preserve"> </w:t>
      </w:r>
      <w:r w:rsidR="00F71B89">
        <w:rPr>
          <w:rFonts w:eastAsia="Times New Roman" w:cstheme="minorHAnsi"/>
          <w:color w:val="000000"/>
        </w:rPr>
        <w:t xml:space="preserve">stormwater </w:t>
      </w:r>
      <w:r>
        <w:rPr>
          <w:rFonts w:eastAsia="Times New Roman" w:cstheme="minorHAnsi"/>
          <w:color w:val="000000"/>
        </w:rPr>
        <w:t>runoff.</w:t>
      </w:r>
    </w:p>
    <w:p w:rsidR="0011364D" w:rsidRDefault="0011364D" w:rsidP="005539BC">
      <w:pPr>
        <w:spacing w:after="0" w:line="360" w:lineRule="auto"/>
        <w:ind w:left="720"/>
        <w:rPr>
          <w:rFonts w:eastAsia="Times New Roman" w:cstheme="minorHAnsi"/>
          <w:color w:val="000000"/>
        </w:rPr>
      </w:pPr>
    </w:p>
    <w:p w:rsidR="0011364D" w:rsidRPr="00191168" w:rsidRDefault="0011364D" w:rsidP="00191168">
      <w:pPr>
        <w:spacing w:after="0" w:line="360" w:lineRule="auto"/>
        <w:ind w:left="360"/>
        <w:rPr>
          <w:rFonts w:eastAsia="Times New Roman" w:cstheme="minorHAnsi"/>
          <w:color w:val="000000"/>
          <w:u w:val="single"/>
        </w:rPr>
      </w:pPr>
      <w:r w:rsidRPr="00191168">
        <w:rPr>
          <w:rFonts w:eastAsia="Times New Roman" w:cstheme="minorHAnsi"/>
          <w:color w:val="000000"/>
          <w:u w:val="single"/>
        </w:rPr>
        <w:t>Rain water Harvesting</w:t>
      </w:r>
    </w:p>
    <w:p w:rsidR="0011364D" w:rsidRDefault="0011364D" w:rsidP="005539BC">
      <w:pPr>
        <w:spacing w:after="0" w:line="360" w:lineRule="auto"/>
        <w:ind w:left="720"/>
        <w:rPr>
          <w:rFonts w:eastAsia="Times New Roman" w:cstheme="minorHAnsi"/>
          <w:color w:val="000000"/>
        </w:rPr>
      </w:pPr>
    </w:p>
    <w:p w:rsidR="0011364D" w:rsidRDefault="0011364D" w:rsidP="005539BC">
      <w:pPr>
        <w:pStyle w:val="ListParagraph"/>
        <w:numPr>
          <w:ilvl w:val="0"/>
          <w:numId w:val="4"/>
        </w:numPr>
        <w:spacing w:after="0" w:line="360" w:lineRule="auto"/>
        <w:rPr>
          <w:rFonts w:eastAsia="Times New Roman" w:cstheme="minorHAnsi"/>
          <w:color w:val="000000"/>
        </w:rPr>
      </w:pPr>
      <w:r>
        <w:rPr>
          <w:rFonts w:eastAsia="Times New Roman" w:cstheme="minorHAnsi"/>
          <w:color w:val="000000"/>
        </w:rPr>
        <w:t xml:space="preserve">A nearby building is necessary to connect a rainwater harvesting system to; if </w:t>
      </w:r>
      <w:r w:rsidR="00F71B89">
        <w:rPr>
          <w:rFonts w:eastAsia="Times New Roman" w:cstheme="minorHAnsi"/>
          <w:color w:val="000000"/>
        </w:rPr>
        <w:t>downspouts are visible than they will be easier to divert to a</w:t>
      </w:r>
      <w:r>
        <w:rPr>
          <w:rFonts w:eastAsia="Times New Roman" w:cstheme="minorHAnsi"/>
          <w:color w:val="000000"/>
        </w:rPr>
        <w:t xml:space="preserve"> rainwater harvesting system.</w:t>
      </w:r>
    </w:p>
    <w:p w:rsidR="0011364D" w:rsidRDefault="0011364D" w:rsidP="005539BC">
      <w:pPr>
        <w:pStyle w:val="ListParagraph"/>
        <w:numPr>
          <w:ilvl w:val="0"/>
          <w:numId w:val="4"/>
        </w:numPr>
        <w:spacing w:after="0" w:line="360" w:lineRule="auto"/>
        <w:rPr>
          <w:rFonts w:eastAsia="Times New Roman" w:cstheme="minorHAnsi"/>
          <w:color w:val="000000"/>
        </w:rPr>
      </w:pPr>
      <w:r>
        <w:rPr>
          <w:rFonts w:eastAsia="Times New Roman" w:cstheme="minorHAnsi"/>
          <w:color w:val="000000"/>
        </w:rPr>
        <w:t xml:space="preserve">If a community garden is in the </w:t>
      </w:r>
      <w:r w:rsidR="00273C63">
        <w:rPr>
          <w:rFonts w:eastAsia="Times New Roman" w:cstheme="minorHAnsi"/>
          <w:color w:val="000000"/>
        </w:rPr>
        <w:t>vicinity,</w:t>
      </w:r>
      <w:r>
        <w:rPr>
          <w:rFonts w:eastAsia="Times New Roman" w:cstheme="minorHAnsi"/>
          <w:color w:val="000000"/>
        </w:rPr>
        <w:t xml:space="preserve"> there is a readily available use for the harvested water</w:t>
      </w:r>
      <w:r w:rsidR="00F71B89">
        <w:rPr>
          <w:rFonts w:eastAsia="Times New Roman" w:cstheme="minorHAnsi"/>
          <w:color w:val="000000"/>
        </w:rPr>
        <w:t>.</w:t>
      </w:r>
    </w:p>
    <w:p w:rsidR="004C0005" w:rsidRDefault="004C0005" w:rsidP="00191168">
      <w:pPr>
        <w:spacing w:after="0" w:line="360" w:lineRule="auto"/>
        <w:ind w:left="360"/>
        <w:rPr>
          <w:rFonts w:eastAsia="Times New Roman" w:cstheme="minorHAnsi"/>
          <w:color w:val="000000"/>
          <w:u w:val="single"/>
        </w:rPr>
      </w:pPr>
    </w:p>
    <w:p w:rsidR="0011364D" w:rsidRPr="00191168" w:rsidRDefault="00924C18" w:rsidP="00191168">
      <w:pPr>
        <w:spacing w:after="0" w:line="360" w:lineRule="auto"/>
        <w:ind w:left="360"/>
        <w:rPr>
          <w:rFonts w:eastAsia="Times New Roman" w:cstheme="minorHAnsi"/>
          <w:color w:val="000000"/>
          <w:u w:val="single"/>
        </w:rPr>
      </w:pPr>
      <w:r>
        <w:rPr>
          <w:rFonts w:eastAsia="Times New Roman" w:cstheme="minorHAnsi"/>
          <w:color w:val="000000"/>
          <w:u w:val="single"/>
        </w:rPr>
        <w:t>Tree Pits, Trenches, and Streetscape Strategies</w:t>
      </w:r>
    </w:p>
    <w:p w:rsidR="0011364D" w:rsidRDefault="0011364D" w:rsidP="005539BC">
      <w:pPr>
        <w:spacing w:after="0" w:line="360" w:lineRule="auto"/>
        <w:ind w:left="720"/>
        <w:rPr>
          <w:rFonts w:eastAsia="Times New Roman" w:cstheme="minorHAnsi"/>
          <w:color w:val="000000"/>
        </w:rPr>
      </w:pPr>
    </w:p>
    <w:p w:rsidR="0011364D" w:rsidRDefault="0011364D" w:rsidP="005539BC">
      <w:pPr>
        <w:pStyle w:val="ListParagraph"/>
        <w:numPr>
          <w:ilvl w:val="0"/>
          <w:numId w:val="5"/>
        </w:numPr>
        <w:spacing w:after="0" w:line="360" w:lineRule="auto"/>
        <w:rPr>
          <w:rFonts w:eastAsia="Times New Roman" w:cstheme="minorHAnsi"/>
          <w:color w:val="000000"/>
        </w:rPr>
      </w:pPr>
      <w:r>
        <w:rPr>
          <w:rFonts w:eastAsia="Times New Roman" w:cstheme="minorHAnsi"/>
          <w:color w:val="000000"/>
        </w:rPr>
        <w:t xml:space="preserve">If there is runoff </w:t>
      </w:r>
      <w:r w:rsidR="00CB5444">
        <w:rPr>
          <w:rFonts w:eastAsia="Times New Roman" w:cstheme="minorHAnsi"/>
          <w:color w:val="000000"/>
        </w:rPr>
        <w:t xml:space="preserve">flowing </w:t>
      </w:r>
      <w:r w:rsidR="00924C18">
        <w:rPr>
          <w:rFonts w:eastAsia="Times New Roman" w:cstheme="minorHAnsi"/>
          <w:color w:val="000000"/>
        </w:rPr>
        <w:t>across existing sidewalks or along the curb it may be redirected into one of these practices disconnecting it from the s</w:t>
      </w:r>
      <w:r>
        <w:rPr>
          <w:rFonts w:eastAsia="Times New Roman" w:cstheme="minorHAnsi"/>
          <w:color w:val="000000"/>
        </w:rPr>
        <w:t>torm sewer.</w:t>
      </w:r>
    </w:p>
    <w:p w:rsidR="00924C18" w:rsidRDefault="00924C18" w:rsidP="005539BC">
      <w:pPr>
        <w:pStyle w:val="ListParagraph"/>
        <w:numPr>
          <w:ilvl w:val="0"/>
          <w:numId w:val="5"/>
        </w:numPr>
        <w:spacing w:after="0" w:line="360" w:lineRule="auto"/>
        <w:rPr>
          <w:rFonts w:eastAsia="Times New Roman" w:cstheme="minorHAnsi"/>
          <w:color w:val="000000"/>
        </w:rPr>
      </w:pPr>
      <w:r>
        <w:rPr>
          <w:rFonts w:eastAsia="Times New Roman" w:cstheme="minorHAnsi"/>
          <w:color w:val="000000"/>
        </w:rPr>
        <w:t xml:space="preserve">Existing trees, landscaping, and </w:t>
      </w:r>
      <w:r w:rsidR="0011364D">
        <w:rPr>
          <w:rFonts w:eastAsia="Times New Roman" w:cstheme="minorHAnsi"/>
          <w:color w:val="000000"/>
        </w:rPr>
        <w:t>area</w:t>
      </w:r>
      <w:r>
        <w:rPr>
          <w:rFonts w:eastAsia="Times New Roman" w:cstheme="minorHAnsi"/>
          <w:color w:val="000000"/>
        </w:rPr>
        <w:t>s</w:t>
      </w:r>
      <w:r w:rsidR="0011364D">
        <w:rPr>
          <w:rFonts w:eastAsia="Times New Roman" w:cstheme="minorHAnsi"/>
          <w:color w:val="000000"/>
        </w:rPr>
        <w:t xml:space="preserve"> of grass</w:t>
      </w:r>
      <w:r w:rsidR="00CB5444">
        <w:rPr>
          <w:rFonts w:eastAsia="Times New Roman" w:cstheme="minorHAnsi"/>
          <w:color w:val="000000"/>
        </w:rPr>
        <w:t xml:space="preserve"> or turf</w:t>
      </w:r>
      <w:r w:rsidR="0011364D">
        <w:rPr>
          <w:rFonts w:eastAsia="Times New Roman" w:cstheme="minorHAnsi"/>
          <w:color w:val="000000"/>
        </w:rPr>
        <w:t xml:space="preserve"> </w:t>
      </w:r>
      <w:r>
        <w:rPr>
          <w:rFonts w:eastAsia="Times New Roman" w:cstheme="minorHAnsi"/>
          <w:color w:val="000000"/>
        </w:rPr>
        <w:t>can provide</w:t>
      </w:r>
      <w:r w:rsidR="0011364D">
        <w:rPr>
          <w:rFonts w:eastAsia="Times New Roman" w:cstheme="minorHAnsi"/>
          <w:color w:val="000000"/>
        </w:rPr>
        <w:t xml:space="preserve"> </w:t>
      </w:r>
      <w:r>
        <w:rPr>
          <w:rFonts w:eastAsia="Times New Roman" w:cstheme="minorHAnsi"/>
          <w:color w:val="000000"/>
        </w:rPr>
        <w:t xml:space="preserve">ideal locations </w:t>
      </w:r>
      <w:r w:rsidR="0011364D">
        <w:rPr>
          <w:rFonts w:eastAsia="Times New Roman" w:cstheme="minorHAnsi"/>
          <w:color w:val="000000"/>
        </w:rPr>
        <w:t xml:space="preserve">to install a </w:t>
      </w:r>
      <w:r>
        <w:rPr>
          <w:rFonts w:eastAsia="Times New Roman" w:cstheme="minorHAnsi"/>
          <w:color w:val="000000"/>
        </w:rPr>
        <w:t>green infrastructure practice</w:t>
      </w:r>
      <w:r w:rsidR="0011364D">
        <w:rPr>
          <w:rFonts w:eastAsia="Times New Roman" w:cstheme="minorHAnsi"/>
          <w:color w:val="000000"/>
        </w:rPr>
        <w:t>.</w:t>
      </w:r>
    </w:p>
    <w:p w:rsidR="0011364D" w:rsidRDefault="00924C18" w:rsidP="005539BC">
      <w:pPr>
        <w:pStyle w:val="ListParagraph"/>
        <w:numPr>
          <w:ilvl w:val="0"/>
          <w:numId w:val="5"/>
        </w:numPr>
        <w:spacing w:after="0" w:line="360" w:lineRule="auto"/>
        <w:rPr>
          <w:rFonts w:eastAsia="Times New Roman" w:cstheme="minorHAnsi"/>
          <w:color w:val="000000"/>
        </w:rPr>
      </w:pPr>
      <w:r>
        <w:rPr>
          <w:rFonts w:eastAsia="Times New Roman" w:cstheme="minorHAnsi"/>
          <w:color w:val="000000"/>
        </w:rPr>
        <w:t>If water is flowing along the curb, it is most cost effective if it can be redirected into a surface planter or tree pit.  Make note if areas adjacent to the street are significantly higher and would prevent water from flowing into a surface landscaped practice.</w:t>
      </w:r>
    </w:p>
    <w:p w:rsidR="00191168" w:rsidRDefault="00191168" w:rsidP="005539BC">
      <w:pPr>
        <w:spacing w:after="0" w:line="360" w:lineRule="auto"/>
        <w:ind w:left="720"/>
        <w:rPr>
          <w:rFonts w:eastAsia="Times New Roman" w:cstheme="minorHAnsi"/>
          <w:color w:val="000000"/>
        </w:rPr>
      </w:pPr>
    </w:p>
    <w:p w:rsidR="004C0005" w:rsidRDefault="004C0005" w:rsidP="00191168">
      <w:pPr>
        <w:spacing w:after="0" w:line="360" w:lineRule="auto"/>
        <w:ind w:left="360"/>
        <w:rPr>
          <w:rFonts w:eastAsia="Times New Roman" w:cstheme="minorHAnsi"/>
          <w:color w:val="000000"/>
          <w:u w:val="single"/>
        </w:rPr>
      </w:pPr>
    </w:p>
    <w:p w:rsidR="004C0005" w:rsidRDefault="004C0005" w:rsidP="00191168">
      <w:pPr>
        <w:spacing w:after="0" w:line="360" w:lineRule="auto"/>
        <w:ind w:left="360"/>
        <w:rPr>
          <w:rFonts w:eastAsia="Times New Roman" w:cstheme="minorHAnsi"/>
          <w:color w:val="000000"/>
          <w:u w:val="single"/>
        </w:rPr>
      </w:pPr>
    </w:p>
    <w:p w:rsidR="004C0005" w:rsidRDefault="004C0005" w:rsidP="00191168">
      <w:pPr>
        <w:spacing w:after="0" w:line="360" w:lineRule="auto"/>
        <w:ind w:left="360"/>
        <w:rPr>
          <w:rFonts w:eastAsia="Times New Roman" w:cstheme="minorHAnsi"/>
          <w:color w:val="000000"/>
          <w:u w:val="single"/>
        </w:rPr>
      </w:pPr>
    </w:p>
    <w:p w:rsidR="0011364D" w:rsidRPr="00191168" w:rsidRDefault="0011364D" w:rsidP="00191168">
      <w:pPr>
        <w:spacing w:after="0" w:line="360" w:lineRule="auto"/>
        <w:ind w:left="360"/>
        <w:rPr>
          <w:rFonts w:eastAsia="Times New Roman" w:cstheme="minorHAnsi"/>
          <w:color w:val="000000"/>
          <w:u w:val="single"/>
        </w:rPr>
      </w:pPr>
      <w:r w:rsidRPr="00191168">
        <w:rPr>
          <w:rFonts w:eastAsia="Times New Roman" w:cstheme="minorHAnsi"/>
          <w:color w:val="000000"/>
          <w:u w:val="single"/>
        </w:rPr>
        <w:lastRenderedPageBreak/>
        <w:t>Porous Pavement</w:t>
      </w:r>
    </w:p>
    <w:p w:rsidR="0011364D" w:rsidRDefault="0011364D" w:rsidP="005539BC">
      <w:pPr>
        <w:spacing w:after="0" w:line="360" w:lineRule="auto"/>
        <w:ind w:left="720"/>
        <w:rPr>
          <w:rFonts w:eastAsia="Times New Roman" w:cstheme="minorHAnsi"/>
          <w:color w:val="000000"/>
        </w:rPr>
      </w:pPr>
    </w:p>
    <w:p w:rsidR="0011364D" w:rsidRPr="00924C18" w:rsidRDefault="0011364D" w:rsidP="00924C18">
      <w:pPr>
        <w:pStyle w:val="ListParagraph"/>
        <w:numPr>
          <w:ilvl w:val="0"/>
          <w:numId w:val="7"/>
        </w:numPr>
        <w:spacing w:after="0" w:line="360" w:lineRule="auto"/>
        <w:rPr>
          <w:rFonts w:eastAsia="Times New Roman" w:cstheme="minorHAnsi"/>
          <w:color w:val="000000"/>
        </w:rPr>
      </w:pPr>
      <w:r>
        <w:rPr>
          <w:rFonts w:eastAsia="Times New Roman" w:cstheme="minorHAnsi"/>
          <w:color w:val="000000"/>
        </w:rPr>
        <w:t xml:space="preserve">If the </w:t>
      </w:r>
      <w:r w:rsidR="00CB5444">
        <w:rPr>
          <w:rFonts w:eastAsia="Times New Roman" w:cstheme="minorHAnsi"/>
          <w:color w:val="000000"/>
        </w:rPr>
        <w:t>existing use of the site requires</w:t>
      </w:r>
      <w:r>
        <w:rPr>
          <w:rFonts w:eastAsia="Times New Roman" w:cstheme="minorHAnsi"/>
          <w:color w:val="000000"/>
        </w:rPr>
        <w:t xml:space="preserve"> </w:t>
      </w:r>
      <w:r w:rsidR="00CB5444">
        <w:rPr>
          <w:rFonts w:eastAsia="Times New Roman" w:cstheme="minorHAnsi"/>
          <w:color w:val="000000"/>
        </w:rPr>
        <w:t>impervious/paved areas</w:t>
      </w:r>
      <w:r>
        <w:rPr>
          <w:rFonts w:eastAsia="Times New Roman" w:cstheme="minorHAnsi"/>
          <w:color w:val="000000"/>
        </w:rPr>
        <w:t xml:space="preserve"> </w:t>
      </w:r>
      <w:r w:rsidR="00CB5444">
        <w:rPr>
          <w:rFonts w:eastAsia="Times New Roman" w:cstheme="minorHAnsi"/>
          <w:color w:val="000000"/>
        </w:rPr>
        <w:t>alternative pe</w:t>
      </w:r>
      <w:r>
        <w:rPr>
          <w:rFonts w:eastAsia="Times New Roman" w:cstheme="minorHAnsi"/>
          <w:color w:val="000000"/>
        </w:rPr>
        <w:t>rvious pavement</w:t>
      </w:r>
      <w:r w:rsidR="00CB5444">
        <w:rPr>
          <w:rFonts w:eastAsia="Times New Roman" w:cstheme="minorHAnsi"/>
          <w:color w:val="000000"/>
        </w:rPr>
        <w:t>s</w:t>
      </w:r>
      <w:r>
        <w:rPr>
          <w:rFonts w:eastAsia="Times New Roman" w:cstheme="minorHAnsi"/>
          <w:color w:val="000000"/>
        </w:rPr>
        <w:t xml:space="preserve"> </w:t>
      </w:r>
      <w:r w:rsidR="00CB5444">
        <w:rPr>
          <w:rFonts w:eastAsia="Times New Roman" w:cstheme="minorHAnsi"/>
          <w:color w:val="000000"/>
        </w:rPr>
        <w:t>may be an</w:t>
      </w:r>
      <w:r>
        <w:rPr>
          <w:rFonts w:eastAsia="Times New Roman" w:cstheme="minorHAnsi"/>
          <w:color w:val="000000"/>
        </w:rPr>
        <w:t xml:space="preserve"> appropriate replacement option. </w:t>
      </w:r>
      <w:r w:rsidR="00924C18">
        <w:rPr>
          <w:rFonts w:eastAsia="Times New Roman" w:cstheme="minorHAnsi"/>
          <w:color w:val="000000"/>
        </w:rPr>
        <w:t xml:space="preserve">  If areas are lightly used but paving of some sort is still required, pervious pavement may be an appropriate option.</w:t>
      </w:r>
    </w:p>
    <w:p w:rsidR="0011364D" w:rsidRDefault="0011364D" w:rsidP="005539BC">
      <w:pPr>
        <w:pStyle w:val="ListParagraph"/>
        <w:numPr>
          <w:ilvl w:val="0"/>
          <w:numId w:val="7"/>
        </w:numPr>
        <w:spacing w:after="0" w:line="360" w:lineRule="auto"/>
        <w:rPr>
          <w:rFonts w:eastAsia="Times New Roman" w:cstheme="minorHAnsi"/>
          <w:color w:val="000000"/>
        </w:rPr>
      </w:pPr>
      <w:r>
        <w:rPr>
          <w:rFonts w:eastAsia="Times New Roman" w:cstheme="minorHAnsi"/>
          <w:color w:val="000000"/>
        </w:rPr>
        <w:t xml:space="preserve">If the current impervious surface is in disrepair and replacement is likely in the near future, it </w:t>
      </w:r>
      <w:r w:rsidR="00CB5444">
        <w:rPr>
          <w:rFonts w:eastAsia="Times New Roman" w:cstheme="minorHAnsi"/>
          <w:color w:val="000000"/>
        </w:rPr>
        <w:t>may be more cost effective to replace</w:t>
      </w:r>
      <w:r>
        <w:rPr>
          <w:rFonts w:eastAsia="Times New Roman" w:cstheme="minorHAnsi"/>
          <w:color w:val="000000"/>
        </w:rPr>
        <w:t xml:space="preserve"> with porous pavement.</w:t>
      </w:r>
    </w:p>
    <w:p w:rsidR="0011364D" w:rsidRDefault="0011364D" w:rsidP="005539BC">
      <w:pPr>
        <w:spacing w:after="0" w:line="360" w:lineRule="auto"/>
        <w:ind w:left="720"/>
        <w:rPr>
          <w:rFonts w:eastAsia="Times New Roman" w:cstheme="minorHAnsi"/>
          <w:color w:val="000000"/>
        </w:rPr>
      </w:pPr>
    </w:p>
    <w:p w:rsidR="0011364D" w:rsidRPr="00191168" w:rsidRDefault="00924C18" w:rsidP="00191168">
      <w:pPr>
        <w:spacing w:after="0" w:line="360" w:lineRule="auto"/>
        <w:ind w:left="360"/>
        <w:rPr>
          <w:rFonts w:eastAsia="Times New Roman" w:cstheme="minorHAnsi"/>
          <w:color w:val="000000"/>
          <w:u w:val="single"/>
        </w:rPr>
      </w:pPr>
      <w:r>
        <w:rPr>
          <w:rFonts w:eastAsia="Times New Roman" w:cstheme="minorHAnsi"/>
          <w:color w:val="000000"/>
          <w:u w:val="single"/>
        </w:rPr>
        <w:t>Curb Extensions and Stormwater Planters</w:t>
      </w:r>
    </w:p>
    <w:p w:rsidR="0011364D" w:rsidRDefault="0011364D" w:rsidP="005539BC">
      <w:pPr>
        <w:spacing w:after="0" w:line="360" w:lineRule="auto"/>
        <w:ind w:left="720"/>
        <w:rPr>
          <w:rFonts w:eastAsia="Times New Roman" w:cstheme="minorHAnsi"/>
          <w:color w:val="000000"/>
        </w:rPr>
      </w:pPr>
      <w:r>
        <w:rPr>
          <w:rFonts w:eastAsia="Times New Roman" w:cstheme="minorHAnsi"/>
          <w:color w:val="000000"/>
        </w:rPr>
        <w:tab/>
      </w:r>
    </w:p>
    <w:p w:rsidR="0011364D" w:rsidRDefault="00924C18" w:rsidP="005539BC">
      <w:pPr>
        <w:pStyle w:val="ListParagraph"/>
        <w:numPr>
          <w:ilvl w:val="0"/>
          <w:numId w:val="8"/>
        </w:numPr>
        <w:spacing w:after="0" w:line="360" w:lineRule="auto"/>
        <w:rPr>
          <w:rFonts w:eastAsia="Times New Roman" w:cstheme="minorHAnsi"/>
          <w:color w:val="000000"/>
        </w:rPr>
      </w:pPr>
      <w:r>
        <w:rPr>
          <w:rFonts w:eastAsia="Times New Roman" w:cstheme="minorHAnsi"/>
          <w:color w:val="000000"/>
        </w:rPr>
        <w:t>These practices work well in areas where pedestrian crosswalks need to be shortened.  They can be integrated into traffic calming or pedestrian safety projects cost effectively.</w:t>
      </w:r>
    </w:p>
    <w:p w:rsidR="00CB5444" w:rsidRPr="0011364D" w:rsidRDefault="00924C18" w:rsidP="005539BC">
      <w:pPr>
        <w:pStyle w:val="ListParagraph"/>
        <w:numPr>
          <w:ilvl w:val="0"/>
          <w:numId w:val="8"/>
        </w:numPr>
        <w:spacing w:after="0" w:line="360" w:lineRule="auto"/>
        <w:rPr>
          <w:rFonts w:eastAsia="Times New Roman" w:cstheme="minorHAnsi"/>
          <w:color w:val="000000"/>
        </w:rPr>
      </w:pPr>
      <w:r>
        <w:rPr>
          <w:rFonts w:eastAsia="Times New Roman" w:cstheme="minorHAnsi"/>
          <w:color w:val="000000"/>
        </w:rPr>
        <w:t xml:space="preserve">The intersection or streetscape needs to be located such that stormwater is flowing into the area and can be intercepted prior to entering the existing storm sewer.  Ideal locations will not be at the </w:t>
      </w:r>
      <w:r w:rsidR="004C0005">
        <w:rPr>
          <w:rFonts w:eastAsia="Times New Roman" w:cstheme="minorHAnsi"/>
          <w:color w:val="000000"/>
        </w:rPr>
        <w:t>“</w:t>
      </w:r>
      <w:r>
        <w:rPr>
          <w:rFonts w:eastAsia="Times New Roman" w:cstheme="minorHAnsi"/>
          <w:color w:val="000000"/>
        </w:rPr>
        <w:t xml:space="preserve">top of </w:t>
      </w:r>
      <w:r w:rsidR="004C0005">
        <w:rPr>
          <w:rFonts w:eastAsia="Times New Roman" w:cstheme="minorHAnsi"/>
          <w:color w:val="000000"/>
        </w:rPr>
        <w:t xml:space="preserve">the hill” but also not at the “bottom of the hill” that is frequently flooded.  </w:t>
      </w:r>
    </w:p>
    <w:p w:rsidR="009C5AC0" w:rsidRDefault="009C5AC0" w:rsidP="005539BC">
      <w:pPr>
        <w:spacing w:after="0" w:line="360" w:lineRule="auto"/>
        <w:ind w:left="720"/>
        <w:rPr>
          <w:rFonts w:eastAsia="Times New Roman" w:cstheme="minorHAnsi"/>
          <w:color w:val="000000"/>
        </w:rPr>
      </w:pPr>
      <w:r>
        <w:rPr>
          <w:rFonts w:eastAsia="Times New Roman" w:cstheme="minorHAnsi"/>
          <w:color w:val="000000"/>
        </w:rPr>
        <w:tab/>
      </w:r>
    </w:p>
    <w:p w:rsidR="009C5AC0" w:rsidRPr="005C3CB3" w:rsidRDefault="009C5AC0" w:rsidP="005539BC">
      <w:pPr>
        <w:spacing w:after="0" w:line="360" w:lineRule="auto"/>
        <w:ind w:left="720"/>
        <w:rPr>
          <w:rFonts w:eastAsia="Times New Roman" w:cstheme="minorHAnsi"/>
          <w:color w:val="000000"/>
        </w:rPr>
      </w:pPr>
    </w:p>
    <w:p w:rsidR="004C0005" w:rsidRPr="005C3CB3" w:rsidRDefault="004C0005" w:rsidP="004C0005">
      <w:pPr>
        <w:pStyle w:val="ListParagraph"/>
        <w:tabs>
          <w:tab w:val="left" w:pos="2175"/>
        </w:tabs>
        <w:spacing w:after="0" w:line="360" w:lineRule="auto"/>
        <w:ind w:left="1080"/>
        <w:rPr>
          <w:rFonts w:eastAsia="Times New Roman" w:cstheme="minorHAnsi"/>
          <w:color w:val="000000"/>
        </w:rPr>
      </w:pPr>
    </w:p>
    <w:sectPr w:rsidR="004C0005" w:rsidRPr="005C3CB3" w:rsidSect="00191168">
      <w:headerReference w:type="default" r:id="rId8"/>
      <w:footerReference w:type="default" r:id="rId9"/>
      <w:pgSz w:w="12240" w:h="15840" w:code="1"/>
      <w:pgMar w:top="216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2D" w:rsidRDefault="00F94A2D" w:rsidP="00193B06">
      <w:pPr>
        <w:spacing w:after="0" w:line="240" w:lineRule="auto"/>
      </w:pPr>
      <w:r>
        <w:separator/>
      </w:r>
    </w:p>
  </w:endnote>
  <w:endnote w:type="continuationSeparator" w:id="0">
    <w:p w:rsidR="00F94A2D" w:rsidRDefault="00F94A2D" w:rsidP="0019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C6" w:rsidRPr="001F46C6" w:rsidRDefault="001F46C6" w:rsidP="001F46C6">
    <w:pPr>
      <w:pStyle w:val="Footer"/>
      <w:jc w:val="center"/>
      <w:rPr>
        <w:i/>
      </w:rPr>
    </w:pPr>
    <w:r>
      <w:rPr>
        <w:i/>
      </w:rPr>
      <w:t xml:space="preserve">For reference on green infrastructure practices, please visit </w:t>
    </w:r>
    <w:hyperlink r:id="rId1" w:history="1">
      <w:r w:rsidRPr="009610F2">
        <w:rPr>
          <w:rStyle w:val="Hyperlink"/>
          <w:i/>
        </w:rPr>
        <w:t>www.water.rutgers.edu</w:t>
      </w:r>
    </w:hyperlink>
    <w:r>
      <w:rPr>
        <w:i/>
      </w:rPr>
      <w:t xml:space="preserve"> to view our free Green Infrastructure Guidance Manual for New Jersey.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2D" w:rsidRDefault="00F94A2D" w:rsidP="00193B06">
      <w:pPr>
        <w:spacing w:after="0" w:line="240" w:lineRule="auto"/>
      </w:pPr>
      <w:r>
        <w:separator/>
      </w:r>
    </w:p>
  </w:footnote>
  <w:footnote w:type="continuationSeparator" w:id="0">
    <w:p w:rsidR="00F94A2D" w:rsidRDefault="00F94A2D" w:rsidP="00193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18" w:rsidRDefault="00170D1F" w:rsidP="00BF162D">
    <w:pPr>
      <w:pStyle w:val="Header"/>
      <w:tabs>
        <w:tab w:val="clear" w:pos="9360"/>
        <w:tab w:val="right" w:pos="10080"/>
      </w:tabs>
      <w:ind w:left="-810" w:right="-720"/>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5080</wp:posOffset>
              </wp:positionV>
              <wp:extent cx="2371725" cy="81026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C18" w:rsidRDefault="00924C18" w:rsidP="00BF162D">
                          <w:pPr>
                            <w:spacing w:after="60" w:line="240" w:lineRule="auto"/>
                            <w:jc w:val="center"/>
                            <w:rPr>
                              <w:b/>
                              <w:sz w:val="28"/>
                              <w:szCs w:val="28"/>
                            </w:rPr>
                          </w:pPr>
                          <w:r>
                            <w:rPr>
                              <w:b/>
                              <w:sz w:val="28"/>
                              <w:szCs w:val="28"/>
                            </w:rPr>
                            <w:t>Green</w:t>
                          </w:r>
                          <w:r w:rsidRPr="00BF162D">
                            <w:rPr>
                              <w:b/>
                              <w:sz w:val="28"/>
                              <w:szCs w:val="28"/>
                            </w:rPr>
                            <w:t xml:space="preserve"> Infrastructure</w:t>
                          </w:r>
                        </w:p>
                        <w:p w:rsidR="00924C18" w:rsidRPr="00BF162D" w:rsidRDefault="00924C18" w:rsidP="00BF162D">
                          <w:pPr>
                            <w:spacing w:after="60" w:line="240" w:lineRule="auto"/>
                            <w:jc w:val="center"/>
                            <w:rPr>
                              <w:b/>
                              <w:sz w:val="28"/>
                              <w:szCs w:val="28"/>
                            </w:rPr>
                          </w:pPr>
                          <w:r>
                            <w:rPr>
                              <w:b/>
                              <w:sz w:val="28"/>
                              <w:szCs w:val="28"/>
                            </w:rPr>
                            <w:t xml:space="preserve">Site </w:t>
                          </w:r>
                          <w:r w:rsidRPr="00BF162D">
                            <w:rPr>
                              <w:b/>
                              <w:sz w:val="28"/>
                              <w:szCs w:val="28"/>
                            </w:rPr>
                            <w:t xml:space="preserve">Assessment </w:t>
                          </w:r>
                          <w:r>
                            <w:rPr>
                              <w:b/>
                              <w:sz w:val="28"/>
                              <w:szCs w:val="28"/>
                            </w:rPr>
                            <w:t>Instructions</w:t>
                          </w:r>
                        </w:p>
                        <w:p w:rsidR="00924C18" w:rsidRPr="00BF162D" w:rsidRDefault="00924C18" w:rsidP="00BF162D">
                          <w:pPr>
                            <w:spacing w:after="60" w:line="240" w:lineRule="auto"/>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pt;width:186.75pt;height:63.8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" stroked="f">
              <v:textbox style="mso-fit-shape-to-text:t">
                <w:txbxContent>
                  <w:p w:rsidR="00924C18" w:rsidRDefault="00924C18" w:rsidP="00BF162D">
                    <w:pPr>
                      <w:spacing w:after="60" w:line="240" w:lineRule="auto"/>
                      <w:jc w:val="center"/>
                      <w:rPr>
                        <w:b/>
                        <w:sz w:val="28"/>
                        <w:szCs w:val="28"/>
                      </w:rPr>
                    </w:pPr>
                    <w:r>
                      <w:rPr>
                        <w:b/>
                        <w:sz w:val="28"/>
                        <w:szCs w:val="28"/>
                      </w:rPr>
                      <w:t>Green</w:t>
                    </w:r>
                    <w:r w:rsidRPr="00BF162D">
                      <w:rPr>
                        <w:b/>
                        <w:sz w:val="28"/>
                        <w:szCs w:val="28"/>
                      </w:rPr>
                      <w:t xml:space="preserve"> Infrastructure</w:t>
                    </w:r>
                  </w:p>
                  <w:p w:rsidR="00924C18" w:rsidRPr="00BF162D" w:rsidRDefault="00924C18" w:rsidP="00BF162D">
                    <w:pPr>
                      <w:spacing w:after="60" w:line="240" w:lineRule="auto"/>
                      <w:jc w:val="center"/>
                      <w:rPr>
                        <w:b/>
                        <w:sz w:val="28"/>
                        <w:szCs w:val="28"/>
                      </w:rPr>
                    </w:pPr>
                    <w:r>
                      <w:rPr>
                        <w:b/>
                        <w:sz w:val="28"/>
                        <w:szCs w:val="28"/>
                      </w:rPr>
                      <w:t xml:space="preserve">Site </w:t>
                    </w:r>
                    <w:r w:rsidRPr="00BF162D">
                      <w:rPr>
                        <w:b/>
                        <w:sz w:val="28"/>
                        <w:szCs w:val="28"/>
                      </w:rPr>
                      <w:t xml:space="preserve">Assessment </w:t>
                    </w:r>
                    <w:r>
                      <w:rPr>
                        <w:b/>
                        <w:sz w:val="28"/>
                        <w:szCs w:val="28"/>
                      </w:rPr>
                      <w:t>Instructions</w:t>
                    </w:r>
                  </w:p>
                  <w:p w:rsidR="00924C18" w:rsidRPr="00BF162D" w:rsidRDefault="00924C18" w:rsidP="00BF162D">
                    <w:pPr>
                      <w:spacing w:after="60" w:line="240" w:lineRule="auto"/>
                      <w:jc w:val="center"/>
                    </w:pPr>
                  </w:p>
                </w:txbxContent>
              </v:textbox>
            </v:shape>
          </w:pict>
        </mc:Fallback>
      </mc:AlternateContent>
    </w:r>
    <w:r w:rsidR="00924C18">
      <w:tab/>
    </w:r>
    <w:r w:rsidR="00924C18">
      <w:tab/>
    </w:r>
    <w:r w:rsidR="00F726D0">
      <w:rPr>
        <w:noProof/>
      </w:rPr>
      <w:drawing>
        <wp:inline distT="0" distB="0" distL="0" distR="0">
          <wp:extent cx="1618488" cy="46634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tgers and WRP logo_2013_NEW.jpg"/>
                  <pic:cNvPicPr/>
                </pic:nvPicPr>
                <pic:blipFill>
                  <a:blip r:embed="rId1">
                    <a:extLst>
                      <a:ext uri="{28A0092B-C50C-407E-A947-70E740481C1C}">
                        <a14:useLocalDpi xmlns:a14="http://schemas.microsoft.com/office/drawing/2010/main" val="0"/>
                      </a:ext>
                    </a:extLst>
                  </a:blip>
                  <a:stretch>
                    <a:fillRect/>
                  </a:stretch>
                </pic:blipFill>
                <pic:spPr>
                  <a:xfrm>
                    <a:off x="0" y="0"/>
                    <a:ext cx="1618488" cy="466344"/>
                  </a:xfrm>
                  <a:prstGeom prst="rect">
                    <a:avLst/>
                  </a:prstGeom>
                </pic:spPr>
              </pic:pic>
            </a:graphicData>
          </a:graphic>
        </wp:inline>
      </w:drawing>
    </w:r>
  </w:p>
  <w:p w:rsidR="00924C18" w:rsidRDefault="00924C18" w:rsidP="00BF162D">
    <w:pPr>
      <w:pStyle w:val="Header"/>
      <w:tabs>
        <w:tab w:val="clear" w:pos="9360"/>
        <w:tab w:val="right" w:pos="10080"/>
      </w:tabs>
      <w:ind w:left="-81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7AB"/>
    <w:multiLevelType w:val="hybridMultilevel"/>
    <w:tmpl w:val="7F882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EBB"/>
    <w:multiLevelType w:val="hybridMultilevel"/>
    <w:tmpl w:val="20AA8E8C"/>
    <w:lvl w:ilvl="0" w:tplc="DD9C6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51DB9"/>
    <w:multiLevelType w:val="hybridMultilevel"/>
    <w:tmpl w:val="9502E072"/>
    <w:lvl w:ilvl="0" w:tplc="B450E6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244CD"/>
    <w:multiLevelType w:val="hybridMultilevel"/>
    <w:tmpl w:val="F21A8B4E"/>
    <w:lvl w:ilvl="0" w:tplc="27404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51014"/>
    <w:multiLevelType w:val="hybridMultilevel"/>
    <w:tmpl w:val="7360870C"/>
    <w:lvl w:ilvl="0" w:tplc="49E2C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D26E6C"/>
    <w:multiLevelType w:val="hybridMultilevel"/>
    <w:tmpl w:val="E4B6952C"/>
    <w:lvl w:ilvl="0" w:tplc="2EB8B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3D3018"/>
    <w:multiLevelType w:val="hybridMultilevel"/>
    <w:tmpl w:val="3266EF16"/>
    <w:lvl w:ilvl="0" w:tplc="29061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A240EA"/>
    <w:multiLevelType w:val="hybridMultilevel"/>
    <w:tmpl w:val="2DF2F06C"/>
    <w:lvl w:ilvl="0" w:tplc="9B160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0D"/>
    <w:rsid w:val="000065F1"/>
    <w:rsid w:val="000148D0"/>
    <w:rsid w:val="00016D6D"/>
    <w:rsid w:val="00046DC9"/>
    <w:rsid w:val="000562F3"/>
    <w:rsid w:val="00082AA6"/>
    <w:rsid w:val="000864FE"/>
    <w:rsid w:val="0009416E"/>
    <w:rsid w:val="000C54B1"/>
    <w:rsid w:val="000D1C8D"/>
    <w:rsid w:val="000D429D"/>
    <w:rsid w:val="000E4948"/>
    <w:rsid w:val="0011364D"/>
    <w:rsid w:val="00122D63"/>
    <w:rsid w:val="00157F52"/>
    <w:rsid w:val="00170D1F"/>
    <w:rsid w:val="00191168"/>
    <w:rsid w:val="00193B06"/>
    <w:rsid w:val="00195E00"/>
    <w:rsid w:val="001F46C6"/>
    <w:rsid w:val="00203585"/>
    <w:rsid w:val="00236B5D"/>
    <w:rsid w:val="00273C63"/>
    <w:rsid w:val="002753F3"/>
    <w:rsid w:val="00275D00"/>
    <w:rsid w:val="00282B40"/>
    <w:rsid w:val="002C5101"/>
    <w:rsid w:val="002D3388"/>
    <w:rsid w:val="002E0E5D"/>
    <w:rsid w:val="002F658B"/>
    <w:rsid w:val="003040AA"/>
    <w:rsid w:val="00323DF0"/>
    <w:rsid w:val="00343AC6"/>
    <w:rsid w:val="00356AA0"/>
    <w:rsid w:val="00363C79"/>
    <w:rsid w:val="00370798"/>
    <w:rsid w:val="003826FD"/>
    <w:rsid w:val="003B37FB"/>
    <w:rsid w:val="003C0044"/>
    <w:rsid w:val="003C3FC3"/>
    <w:rsid w:val="003D285B"/>
    <w:rsid w:val="003E55D5"/>
    <w:rsid w:val="00410B52"/>
    <w:rsid w:val="00414333"/>
    <w:rsid w:val="004225D7"/>
    <w:rsid w:val="00427071"/>
    <w:rsid w:val="0043628B"/>
    <w:rsid w:val="00442BBC"/>
    <w:rsid w:val="0047015C"/>
    <w:rsid w:val="004C0005"/>
    <w:rsid w:val="004D61C0"/>
    <w:rsid w:val="004D699D"/>
    <w:rsid w:val="005539BC"/>
    <w:rsid w:val="0055560D"/>
    <w:rsid w:val="005673AB"/>
    <w:rsid w:val="005927D1"/>
    <w:rsid w:val="005C3CB3"/>
    <w:rsid w:val="005D1C37"/>
    <w:rsid w:val="0060034E"/>
    <w:rsid w:val="00634399"/>
    <w:rsid w:val="0066115F"/>
    <w:rsid w:val="0066494A"/>
    <w:rsid w:val="00674691"/>
    <w:rsid w:val="006C2378"/>
    <w:rsid w:val="00730C86"/>
    <w:rsid w:val="007364B8"/>
    <w:rsid w:val="0074129C"/>
    <w:rsid w:val="00794D24"/>
    <w:rsid w:val="007D13D7"/>
    <w:rsid w:val="00811676"/>
    <w:rsid w:val="008301B4"/>
    <w:rsid w:val="00857474"/>
    <w:rsid w:val="00880C0E"/>
    <w:rsid w:val="008C1F55"/>
    <w:rsid w:val="008E5185"/>
    <w:rsid w:val="00924C18"/>
    <w:rsid w:val="00930B09"/>
    <w:rsid w:val="00936F8C"/>
    <w:rsid w:val="009439AE"/>
    <w:rsid w:val="00976025"/>
    <w:rsid w:val="009A73BF"/>
    <w:rsid w:val="009B31BC"/>
    <w:rsid w:val="009C5AC0"/>
    <w:rsid w:val="009D0367"/>
    <w:rsid w:val="00A33AE2"/>
    <w:rsid w:val="00A60C23"/>
    <w:rsid w:val="00A77792"/>
    <w:rsid w:val="00A81395"/>
    <w:rsid w:val="00AC207A"/>
    <w:rsid w:val="00B82BEC"/>
    <w:rsid w:val="00B95A14"/>
    <w:rsid w:val="00BC3A2F"/>
    <w:rsid w:val="00BD68ED"/>
    <w:rsid w:val="00BF162D"/>
    <w:rsid w:val="00BF6E63"/>
    <w:rsid w:val="00C22FB6"/>
    <w:rsid w:val="00C2362C"/>
    <w:rsid w:val="00C96826"/>
    <w:rsid w:val="00CA6AD7"/>
    <w:rsid w:val="00CB5444"/>
    <w:rsid w:val="00CC191A"/>
    <w:rsid w:val="00D5075A"/>
    <w:rsid w:val="00D55176"/>
    <w:rsid w:val="00D63D03"/>
    <w:rsid w:val="00D76B1B"/>
    <w:rsid w:val="00D76F0D"/>
    <w:rsid w:val="00DA6189"/>
    <w:rsid w:val="00DB1906"/>
    <w:rsid w:val="00DF6B40"/>
    <w:rsid w:val="00E01C7D"/>
    <w:rsid w:val="00E219F9"/>
    <w:rsid w:val="00E234B6"/>
    <w:rsid w:val="00EE0CAF"/>
    <w:rsid w:val="00F205DB"/>
    <w:rsid w:val="00F37E1B"/>
    <w:rsid w:val="00F6669C"/>
    <w:rsid w:val="00F71B89"/>
    <w:rsid w:val="00F726D0"/>
    <w:rsid w:val="00F94A2D"/>
    <w:rsid w:val="00FD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EC8EBB-6202-49A6-BD46-9BCC056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06"/>
    <w:rPr>
      <w:lang w:val="es-ES"/>
    </w:rPr>
  </w:style>
  <w:style w:type="paragraph" w:styleId="Footer">
    <w:name w:val="footer"/>
    <w:basedOn w:val="Normal"/>
    <w:link w:val="FooterChar"/>
    <w:uiPriority w:val="99"/>
    <w:unhideWhenUsed/>
    <w:rsid w:val="0019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06"/>
    <w:rPr>
      <w:lang w:val="es-ES"/>
    </w:rPr>
  </w:style>
  <w:style w:type="paragraph" w:styleId="BalloonText">
    <w:name w:val="Balloon Text"/>
    <w:basedOn w:val="Normal"/>
    <w:link w:val="BalloonTextChar"/>
    <w:uiPriority w:val="99"/>
    <w:semiHidden/>
    <w:unhideWhenUsed/>
    <w:rsid w:val="0019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06"/>
    <w:rPr>
      <w:rFonts w:ascii="Tahoma" w:hAnsi="Tahoma" w:cs="Tahoma"/>
      <w:sz w:val="16"/>
      <w:szCs w:val="16"/>
      <w:lang w:val="es-ES"/>
    </w:rPr>
  </w:style>
  <w:style w:type="paragraph" w:styleId="ListParagraph">
    <w:name w:val="List Paragraph"/>
    <w:basedOn w:val="Normal"/>
    <w:uiPriority w:val="34"/>
    <w:qFormat/>
    <w:rsid w:val="00DA6189"/>
    <w:pPr>
      <w:ind w:left="720"/>
      <w:contextualSpacing/>
    </w:pPr>
  </w:style>
  <w:style w:type="paragraph" w:styleId="NormalWeb">
    <w:name w:val="Normal (Web)"/>
    <w:basedOn w:val="Normal"/>
    <w:uiPriority w:val="99"/>
    <w:semiHidden/>
    <w:unhideWhenUsed/>
    <w:rsid w:val="00BF6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ater.rutger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3714C-7D91-4BD8-9B7D-A2172717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dc:creator>
  <cp:lastModifiedBy>Lisa Galloway Evrard</cp:lastModifiedBy>
  <cp:revision>3</cp:revision>
  <cp:lastPrinted>2013-11-11T19:21:00Z</cp:lastPrinted>
  <dcterms:created xsi:type="dcterms:W3CDTF">2019-01-31T17:26:00Z</dcterms:created>
  <dcterms:modified xsi:type="dcterms:W3CDTF">2019-01-31T17:47:00Z</dcterms:modified>
</cp:coreProperties>
</file>